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07" w:rsidRPr="00C17405" w:rsidRDefault="00A50B1E" w:rsidP="0014542E">
      <w:pPr>
        <w:jc w:val="center"/>
        <w:rPr>
          <w:b/>
          <w:bCs/>
          <w:szCs w:val="22"/>
          <w:lang w:val="lv-LV"/>
        </w:rPr>
      </w:pPr>
      <w:r w:rsidRPr="00C17405">
        <w:rPr>
          <w:b/>
          <w:bCs/>
          <w:szCs w:val="22"/>
          <w:lang w:val="en-US"/>
        </w:rPr>
        <w:t>TEMPLATE FOR PREPARATION OF ARTICLES</w:t>
      </w:r>
    </w:p>
    <w:p w:rsidR="00874D2F" w:rsidRPr="00836D1D" w:rsidRDefault="00874D2F" w:rsidP="0014542E">
      <w:pPr>
        <w:pStyle w:val="Aname"/>
        <w:jc w:val="left"/>
        <w:rPr>
          <w:lang w:val="en-GB"/>
        </w:rPr>
      </w:pPr>
    </w:p>
    <w:p w:rsidR="00A50B1E" w:rsidRPr="00836D1D" w:rsidRDefault="00A50B1E" w:rsidP="0014542E">
      <w:pPr>
        <w:pStyle w:val="Aname"/>
        <w:jc w:val="left"/>
        <w:rPr>
          <w:szCs w:val="20"/>
          <w:lang w:val="en-GB"/>
        </w:rPr>
      </w:pPr>
      <w:r w:rsidRPr="00836D1D">
        <w:rPr>
          <w:szCs w:val="20"/>
          <w:lang w:val="en-GB"/>
        </w:rPr>
        <w:t>*Name Surname</w:t>
      </w:r>
      <w:r w:rsidRPr="00836D1D">
        <w:rPr>
          <w:szCs w:val="20"/>
          <w:vertAlign w:val="superscript"/>
          <w:lang w:val="en-GB"/>
        </w:rPr>
        <w:t>1</w:t>
      </w:r>
      <w:r w:rsidR="00FE1854">
        <w:rPr>
          <w:szCs w:val="20"/>
          <w:vertAlign w:val="superscript"/>
          <w:lang w:val="en-GB"/>
        </w:rPr>
        <w:t>[ORCID]</w:t>
      </w:r>
      <w:r w:rsidRPr="00836D1D">
        <w:rPr>
          <w:szCs w:val="20"/>
          <w:lang w:val="en-GB"/>
        </w:rPr>
        <w:t>, Name Surname</w:t>
      </w:r>
      <w:r w:rsidRPr="00836D1D">
        <w:rPr>
          <w:szCs w:val="20"/>
          <w:vertAlign w:val="superscript"/>
          <w:lang w:val="en-GB"/>
        </w:rPr>
        <w:t>2</w:t>
      </w:r>
      <w:r w:rsidR="00FE1854">
        <w:rPr>
          <w:szCs w:val="20"/>
          <w:vertAlign w:val="superscript"/>
          <w:lang w:val="en-GB"/>
        </w:rPr>
        <w:t>[ORCID]</w:t>
      </w:r>
      <w:r w:rsidRPr="00836D1D">
        <w:rPr>
          <w:szCs w:val="20"/>
          <w:lang w:val="en-GB"/>
        </w:rPr>
        <w:t>, Name Surname</w:t>
      </w:r>
      <w:r w:rsidRPr="00836D1D">
        <w:rPr>
          <w:szCs w:val="20"/>
          <w:vertAlign w:val="superscript"/>
          <w:lang w:val="en-GB"/>
        </w:rPr>
        <w:t>1,2</w:t>
      </w:r>
      <w:r w:rsidR="00FE1854">
        <w:rPr>
          <w:szCs w:val="20"/>
          <w:vertAlign w:val="superscript"/>
          <w:lang w:val="en-GB"/>
        </w:rPr>
        <w:t>[ORCID]</w:t>
      </w:r>
    </w:p>
    <w:p w:rsidR="00A50B1E" w:rsidRPr="00663F28" w:rsidRDefault="00A50B1E" w:rsidP="0014542E">
      <w:pPr>
        <w:pStyle w:val="Aorganization"/>
        <w:jc w:val="left"/>
        <w:rPr>
          <w:strike/>
          <w:color w:val="FF0000"/>
          <w:sz w:val="20"/>
          <w:szCs w:val="20"/>
        </w:rPr>
      </w:pPr>
      <w:r w:rsidRPr="00836D1D">
        <w:rPr>
          <w:sz w:val="20"/>
          <w:szCs w:val="20"/>
          <w:vertAlign w:val="superscript"/>
        </w:rPr>
        <w:t>1</w:t>
      </w:r>
      <w:r w:rsidRPr="00836D1D">
        <w:rPr>
          <w:sz w:val="20"/>
          <w:szCs w:val="20"/>
        </w:rPr>
        <w:t>Organization, Country</w:t>
      </w:r>
    </w:p>
    <w:p w:rsidR="00A50B1E" w:rsidRPr="00836D1D" w:rsidRDefault="00A50B1E" w:rsidP="0014542E">
      <w:pPr>
        <w:pStyle w:val="Aorganization"/>
        <w:jc w:val="left"/>
        <w:rPr>
          <w:sz w:val="20"/>
          <w:szCs w:val="20"/>
        </w:rPr>
      </w:pPr>
      <w:r w:rsidRPr="00836D1D">
        <w:rPr>
          <w:sz w:val="20"/>
          <w:szCs w:val="20"/>
          <w:vertAlign w:val="superscript"/>
        </w:rPr>
        <w:t>2</w:t>
      </w:r>
      <w:r w:rsidRPr="00836D1D">
        <w:rPr>
          <w:sz w:val="20"/>
          <w:szCs w:val="20"/>
        </w:rPr>
        <w:t>Organization, Country</w:t>
      </w:r>
    </w:p>
    <w:p w:rsidR="00A50B1E" w:rsidRPr="00836D1D" w:rsidRDefault="00A50B1E" w:rsidP="0014542E">
      <w:pPr>
        <w:jc w:val="both"/>
        <w:rPr>
          <w:sz w:val="20"/>
          <w:szCs w:val="20"/>
        </w:rPr>
      </w:pPr>
      <w:r w:rsidRPr="00836D1D">
        <w:rPr>
          <w:sz w:val="20"/>
          <w:szCs w:val="20"/>
        </w:rPr>
        <w:t>*Corresponding author’s e-mail:</w:t>
      </w:r>
    </w:p>
    <w:p w:rsidR="0048304E" w:rsidRPr="00836D1D" w:rsidRDefault="0048304E" w:rsidP="0014542E">
      <w:pPr>
        <w:rPr>
          <w:sz w:val="20"/>
          <w:lang w:val="lv-LV"/>
        </w:rPr>
      </w:pPr>
    </w:p>
    <w:p w:rsidR="002D4835" w:rsidRPr="00836D1D" w:rsidRDefault="002D4835" w:rsidP="0014542E">
      <w:pPr>
        <w:rPr>
          <w:b/>
          <w:bCs/>
          <w:sz w:val="20"/>
          <w:szCs w:val="20"/>
          <w:lang w:val="en-US"/>
        </w:rPr>
      </w:pPr>
      <w:r w:rsidRPr="00836D1D">
        <w:rPr>
          <w:b/>
          <w:bCs/>
          <w:sz w:val="20"/>
          <w:szCs w:val="20"/>
          <w:lang w:val="en-US"/>
        </w:rPr>
        <w:t>Abstract</w:t>
      </w:r>
    </w:p>
    <w:p w:rsidR="008F2782" w:rsidRPr="00836D1D" w:rsidRDefault="00A45064" w:rsidP="0014542E">
      <w:pPr>
        <w:jc w:val="both"/>
        <w:rPr>
          <w:b/>
          <w:sz w:val="18"/>
          <w:szCs w:val="18"/>
          <w:lang w:val="en-US"/>
        </w:rPr>
      </w:pPr>
      <w:r w:rsidRPr="00836D1D">
        <w:rPr>
          <w:sz w:val="18"/>
          <w:szCs w:val="18"/>
          <w:lang w:val="en-US"/>
        </w:rPr>
        <w:t>An abstract is a short summary of research paper</w:t>
      </w:r>
      <w:r w:rsidR="00767DB5" w:rsidRPr="00836D1D">
        <w:rPr>
          <w:sz w:val="18"/>
          <w:szCs w:val="18"/>
          <w:lang w:val="en-US"/>
        </w:rPr>
        <w:t>. Abstract reflects contents of article, gives prompt description of a scientific problem, main results and brief conclusion of the study. General description of topic should be avoided. Abstract should consist of a single paragraph, should contain description of problem, methods and main results of the research</w:t>
      </w:r>
      <w:r w:rsidRPr="00836D1D">
        <w:rPr>
          <w:sz w:val="18"/>
          <w:szCs w:val="18"/>
          <w:lang w:val="en-US"/>
        </w:rPr>
        <w:t xml:space="preserve"> (c. 6-7 sentences, </w:t>
      </w:r>
      <w:r w:rsidR="00767DB5" w:rsidRPr="00836D1D">
        <w:rPr>
          <w:sz w:val="18"/>
          <w:szCs w:val="18"/>
          <w:lang w:val="en-US"/>
        </w:rPr>
        <w:t xml:space="preserve">maximum </w:t>
      </w:r>
      <w:r w:rsidR="00753836" w:rsidRPr="00836D1D">
        <w:rPr>
          <w:sz w:val="18"/>
          <w:szCs w:val="18"/>
          <w:lang w:val="en-US"/>
        </w:rPr>
        <w:t>20</w:t>
      </w:r>
      <w:r w:rsidRPr="00836D1D">
        <w:rPr>
          <w:sz w:val="18"/>
          <w:szCs w:val="18"/>
          <w:lang w:val="en-US"/>
        </w:rPr>
        <w:t xml:space="preserve">0-250 words). </w:t>
      </w:r>
      <w:r w:rsidR="008F2782" w:rsidRPr="00836D1D">
        <w:rPr>
          <w:sz w:val="18"/>
          <w:szCs w:val="18"/>
          <w:lang w:val="en-US"/>
        </w:rPr>
        <w:t xml:space="preserve">It </w:t>
      </w:r>
      <w:r w:rsidR="00767DB5" w:rsidRPr="00836D1D">
        <w:rPr>
          <w:sz w:val="18"/>
          <w:szCs w:val="18"/>
          <w:lang w:val="en-US"/>
        </w:rPr>
        <w:t>sh</w:t>
      </w:r>
      <w:r w:rsidR="00473799">
        <w:rPr>
          <w:sz w:val="18"/>
          <w:szCs w:val="18"/>
          <w:lang w:val="en-US"/>
        </w:rPr>
        <w:t>ould</w:t>
      </w:r>
      <w:r w:rsidR="00016335" w:rsidRPr="00836D1D">
        <w:rPr>
          <w:sz w:val="18"/>
          <w:szCs w:val="18"/>
          <w:lang w:val="en-US"/>
        </w:rPr>
        <w:t xml:space="preserve"> be</w:t>
      </w:r>
      <w:r w:rsidR="008F2782" w:rsidRPr="00836D1D">
        <w:rPr>
          <w:sz w:val="18"/>
          <w:szCs w:val="18"/>
          <w:lang w:val="en-US"/>
        </w:rPr>
        <w:t xml:space="preserve"> formatted with single column, spaced 1.0 lines, in </w:t>
      </w:r>
      <w:proofErr w:type="gramStart"/>
      <w:r w:rsidRPr="00836D1D">
        <w:rPr>
          <w:sz w:val="18"/>
          <w:szCs w:val="18"/>
          <w:lang w:val="en-US"/>
        </w:rPr>
        <w:t>9</w:t>
      </w:r>
      <w:r w:rsidR="008F2782" w:rsidRPr="00836D1D">
        <w:rPr>
          <w:sz w:val="18"/>
          <w:szCs w:val="18"/>
          <w:lang w:val="en-US"/>
        </w:rPr>
        <w:t xml:space="preserve"> point</w:t>
      </w:r>
      <w:proofErr w:type="gramEnd"/>
      <w:r w:rsidR="008F2782" w:rsidRPr="00836D1D">
        <w:rPr>
          <w:sz w:val="18"/>
          <w:szCs w:val="18"/>
          <w:lang w:val="en-US"/>
        </w:rPr>
        <w:t xml:space="preserve"> Times New Roman font.</w:t>
      </w:r>
      <w:r w:rsidR="008F2782" w:rsidRPr="00836D1D">
        <w:rPr>
          <w:sz w:val="18"/>
          <w:szCs w:val="18"/>
        </w:rPr>
        <w:t xml:space="preserve"> </w:t>
      </w:r>
    </w:p>
    <w:p w:rsidR="002D4835" w:rsidRPr="00836D1D" w:rsidRDefault="002D4835" w:rsidP="0014542E">
      <w:pPr>
        <w:rPr>
          <w:sz w:val="18"/>
          <w:szCs w:val="18"/>
          <w:lang w:val="en-US"/>
        </w:rPr>
      </w:pPr>
      <w:r w:rsidRPr="00836D1D">
        <w:rPr>
          <w:b/>
          <w:bCs/>
          <w:sz w:val="20"/>
          <w:szCs w:val="20"/>
          <w:lang w:val="en-US"/>
        </w:rPr>
        <w:t>Key wo</w:t>
      </w:r>
      <w:r w:rsidR="00FA4FD9" w:rsidRPr="00836D1D">
        <w:rPr>
          <w:b/>
          <w:bCs/>
          <w:sz w:val="20"/>
          <w:szCs w:val="20"/>
          <w:lang w:val="en-US"/>
        </w:rPr>
        <w:t>r</w:t>
      </w:r>
      <w:r w:rsidRPr="00836D1D">
        <w:rPr>
          <w:b/>
          <w:bCs/>
          <w:sz w:val="20"/>
          <w:szCs w:val="20"/>
          <w:lang w:val="en-US"/>
        </w:rPr>
        <w:t>ds:</w:t>
      </w:r>
      <w:r w:rsidR="00615E27" w:rsidRPr="00836D1D">
        <w:rPr>
          <w:b/>
          <w:bCs/>
          <w:sz w:val="20"/>
          <w:szCs w:val="20"/>
          <w:lang w:val="en-US"/>
        </w:rPr>
        <w:t xml:space="preserve"> </w:t>
      </w:r>
      <w:r w:rsidR="008F2782" w:rsidRPr="00836D1D">
        <w:rPr>
          <w:sz w:val="18"/>
          <w:szCs w:val="18"/>
          <w:lang w:val="en-US"/>
        </w:rPr>
        <w:t>one, two, three, etc. (max</w:t>
      </w:r>
      <w:r w:rsidR="00940B46" w:rsidRPr="00836D1D">
        <w:rPr>
          <w:sz w:val="18"/>
          <w:szCs w:val="18"/>
          <w:lang w:val="en-US"/>
        </w:rPr>
        <w:t>imum</w:t>
      </w:r>
      <w:r w:rsidR="008F2782" w:rsidRPr="00836D1D">
        <w:rPr>
          <w:sz w:val="18"/>
          <w:szCs w:val="18"/>
          <w:lang w:val="en-US"/>
        </w:rPr>
        <w:t xml:space="preserve"> </w:t>
      </w:r>
      <w:r w:rsidR="002D42DE" w:rsidRPr="00836D1D">
        <w:rPr>
          <w:sz w:val="18"/>
          <w:szCs w:val="18"/>
          <w:lang w:val="en-US"/>
        </w:rPr>
        <w:t>6</w:t>
      </w:r>
      <w:r w:rsidR="008F2782" w:rsidRPr="00836D1D">
        <w:rPr>
          <w:sz w:val="18"/>
          <w:szCs w:val="18"/>
          <w:lang w:val="en-US"/>
        </w:rPr>
        <w:t xml:space="preserve"> items). </w:t>
      </w:r>
    </w:p>
    <w:p w:rsidR="00FD6BE6" w:rsidRPr="00836D1D" w:rsidRDefault="00FD6BE6" w:rsidP="0014542E">
      <w:pPr>
        <w:rPr>
          <w:sz w:val="20"/>
          <w:szCs w:val="20"/>
          <w:lang w:val="lv-LV"/>
        </w:rPr>
      </w:pPr>
    </w:p>
    <w:p w:rsidR="00FD6BE6" w:rsidRPr="00836D1D" w:rsidRDefault="00FD6BE6" w:rsidP="0014542E">
      <w:pPr>
        <w:rPr>
          <w:sz w:val="20"/>
          <w:szCs w:val="20"/>
          <w:lang w:val="lv-LV"/>
        </w:rPr>
        <w:sectPr w:rsidR="00FD6BE6" w:rsidRPr="00836D1D" w:rsidSect="000A7BE9">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pPr>
    </w:p>
    <w:p w:rsidR="0048304E" w:rsidRPr="00836D1D" w:rsidRDefault="0048304E" w:rsidP="0014542E">
      <w:pPr>
        <w:rPr>
          <w:b/>
          <w:bCs/>
          <w:sz w:val="20"/>
          <w:szCs w:val="20"/>
          <w:lang w:val="en-US"/>
        </w:rPr>
      </w:pPr>
      <w:r w:rsidRPr="00836D1D">
        <w:rPr>
          <w:b/>
          <w:bCs/>
          <w:sz w:val="20"/>
          <w:szCs w:val="20"/>
          <w:lang w:val="en-US"/>
        </w:rPr>
        <w:t>Introduction</w:t>
      </w:r>
    </w:p>
    <w:p w:rsidR="00237C77" w:rsidRDefault="00EF1230" w:rsidP="0014542E">
      <w:pPr>
        <w:jc w:val="both"/>
        <w:rPr>
          <w:sz w:val="20"/>
          <w:szCs w:val="20"/>
          <w:lang w:val="en-US"/>
        </w:rPr>
      </w:pPr>
      <w:r w:rsidRPr="00836D1D">
        <w:rPr>
          <w:sz w:val="20"/>
          <w:szCs w:val="20"/>
          <w:lang w:val="en-US"/>
        </w:rPr>
        <w:t xml:space="preserve">This </w:t>
      </w:r>
      <w:r w:rsidRPr="006235DA">
        <w:rPr>
          <w:sz w:val="20"/>
          <w:szCs w:val="20"/>
          <w:lang w:val="en-US"/>
        </w:rPr>
        <w:t>template sh</w:t>
      </w:r>
      <w:r w:rsidR="00473799" w:rsidRPr="006235DA">
        <w:rPr>
          <w:sz w:val="20"/>
          <w:szCs w:val="20"/>
          <w:lang w:val="en-US"/>
        </w:rPr>
        <w:t>ould</w:t>
      </w:r>
      <w:r w:rsidRPr="006235DA">
        <w:rPr>
          <w:sz w:val="20"/>
          <w:szCs w:val="20"/>
          <w:lang w:val="en-US"/>
        </w:rPr>
        <w:t xml:space="preserve"> be used in preparation of articles for the international scientific conference </w:t>
      </w:r>
      <w:r w:rsidR="006235DA" w:rsidRPr="006235DA">
        <w:rPr>
          <w:sz w:val="20"/>
          <w:szCs w:val="20"/>
          <w:lang w:val="en-US"/>
        </w:rPr>
        <w:t>‘</w:t>
      </w:r>
      <w:r w:rsidRPr="006235DA">
        <w:rPr>
          <w:sz w:val="20"/>
          <w:szCs w:val="20"/>
          <w:lang w:val="en-US"/>
        </w:rPr>
        <w:t>Rese</w:t>
      </w:r>
      <w:r w:rsidR="00AC12D8" w:rsidRPr="006235DA">
        <w:rPr>
          <w:sz w:val="20"/>
          <w:szCs w:val="20"/>
          <w:lang w:val="en-US"/>
        </w:rPr>
        <w:t>a</w:t>
      </w:r>
      <w:r w:rsidRPr="006235DA">
        <w:rPr>
          <w:sz w:val="20"/>
          <w:szCs w:val="20"/>
          <w:lang w:val="en-US"/>
        </w:rPr>
        <w:t>rch for Rural Development 202</w:t>
      </w:r>
      <w:r w:rsidR="00760322">
        <w:rPr>
          <w:sz w:val="20"/>
          <w:szCs w:val="20"/>
          <w:lang w:val="en-US"/>
        </w:rPr>
        <w:t>4</w:t>
      </w:r>
      <w:r w:rsidR="006235DA" w:rsidRPr="006235DA">
        <w:rPr>
          <w:sz w:val="20"/>
          <w:szCs w:val="20"/>
          <w:lang w:val="en-US"/>
        </w:rPr>
        <w:t>’</w:t>
      </w:r>
      <w:r w:rsidRPr="006235DA">
        <w:rPr>
          <w:sz w:val="20"/>
          <w:szCs w:val="20"/>
          <w:lang w:val="en-US"/>
        </w:rPr>
        <w:t>. The advisable structure of the article: title, name, surname of the authors, organization</w:t>
      </w:r>
      <w:r w:rsidRPr="00836D1D">
        <w:rPr>
          <w:sz w:val="20"/>
          <w:szCs w:val="20"/>
          <w:lang w:val="en-US"/>
        </w:rPr>
        <w:t xml:space="preserve">, corresponding author's e-mail address, abstract, key words, introduction, materials and methods, results and discussion, conclusions, acknowledgements (if needed), references. </w:t>
      </w:r>
      <w:r w:rsidR="00870A03" w:rsidRPr="00836D1D">
        <w:rPr>
          <w:sz w:val="20"/>
          <w:szCs w:val="20"/>
          <w:lang w:val="en-US"/>
        </w:rPr>
        <w:t xml:space="preserve">The </w:t>
      </w:r>
      <w:r w:rsidR="00870A03" w:rsidRPr="00730529">
        <w:rPr>
          <w:sz w:val="20"/>
          <w:szCs w:val="20"/>
          <w:lang w:val="en-US"/>
        </w:rPr>
        <w:t>paper can be rejected or given back for corrections if structure of the paper is other as demanded.</w:t>
      </w:r>
      <w:r w:rsidR="00ED6514" w:rsidRPr="00730529">
        <w:rPr>
          <w:sz w:val="20"/>
          <w:szCs w:val="20"/>
          <w:lang w:val="en-US"/>
        </w:rPr>
        <w:t xml:space="preserve"> The main text sh</w:t>
      </w:r>
      <w:r w:rsidR="00473799" w:rsidRPr="00730529">
        <w:rPr>
          <w:sz w:val="20"/>
          <w:szCs w:val="20"/>
          <w:lang w:val="en-US"/>
        </w:rPr>
        <w:t>ould</w:t>
      </w:r>
      <w:r w:rsidR="00ED6514" w:rsidRPr="00730529">
        <w:rPr>
          <w:sz w:val="20"/>
          <w:szCs w:val="20"/>
          <w:lang w:val="en-US"/>
        </w:rPr>
        <w:t xml:space="preserve"> be formatted with two columns</w:t>
      </w:r>
      <w:r w:rsidR="00BE10DE" w:rsidRPr="00730529">
        <w:rPr>
          <w:sz w:val="20"/>
          <w:szCs w:val="20"/>
          <w:lang w:val="en-US"/>
        </w:rPr>
        <w:t>, use single line spacing and justify the text</w:t>
      </w:r>
      <w:r w:rsidR="00ED6514" w:rsidRPr="00730529">
        <w:rPr>
          <w:sz w:val="20"/>
          <w:szCs w:val="20"/>
          <w:lang w:val="en-US"/>
        </w:rPr>
        <w:t>.</w:t>
      </w:r>
    </w:p>
    <w:p w:rsidR="009E0AC7" w:rsidRPr="009E0AC7" w:rsidRDefault="009E0AC7" w:rsidP="009E0AC7">
      <w:pPr>
        <w:jc w:val="both"/>
        <w:rPr>
          <w:sz w:val="20"/>
          <w:szCs w:val="20"/>
          <w:lang w:val="en-US"/>
        </w:rPr>
      </w:pPr>
      <w:r w:rsidRPr="009E0AC7">
        <w:rPr>
          <w:sz w:val="20"/>
          <w:szCs w:val="20"/>
        </w:rPr>
        <w:t>The papers must be peer reviewed before submission. Two critical reviews have to be submitted together with the manuscript. Reviewers must be holders of Dr. degree; reviews given by professionals which are not Dr. degree holders will not be accepted. Similarly, reviews given by doctoral students’ own supervisors will not be accepted either. If there are several authors from the same institution submitting papers to the same volume, they will not be accepted as reviewers to each other’s papers. If there are substantial comments or corrections, the papers must be corrected by the authors. Answers to the reviewers’ comments also must be submitted together with the corrected copy of the manuscript.</w:t>
      </w:r>
    </w:p>
    <w:p w:rsidR="004E0134" w:rsidRPr="00836D1D" w:rsidRDefault="00760322" w:rsidP="0014542E">
      <w:pPr>
        <w:jc w:val="both"/>
        <w:rPr>
          <w:sz w:val="20"/>
          <w:szCs w:val="20"/>
          <w:lang w:val="en-US"/>
        </w:rPr>
      </w:pPr>
      <w:r w:rsidRPr="00760322">
        <w:rPr>
          <w:sz w:val="20"/>
          <w:szCs w:val="20"/>
          <w:lang w:val="en-US"/>
        </w:rPr>
        <w:t>The advisable number of pages</w:t>
      </w:r>
      <w:r w:rsidR="004E0134" w:rsidRPr="00760322">
        <w:rPr>
          <w:sz w:val="20"/>
          <w:szCs w:val="20"/>
          <w:lang w:val="en-US"/>
        </w:rPr>
        <w:t xml:space="preserve"> (A4) is</w:t>
      </w:r>
      <w:r w:rsidRPr="00760322">
        <w:rPr>
          <w:sz w:val="20"/>
          <w:szCs w:val="20"/>
          <w:lang w:val="en-US"/>
        </w:rPr>
        <w:t xml:space="preserve"> 7 </w:t>
      </w:r>
      <w:r w:rsidR="004E0134" w:rsidRPr="00760322">
        <w:rPr>
          <w:sz w:val="20"/>
          <w:szCs w:val="20"/>
          <w:lang w:val="en-US"/>
        </w:rPr>
        <w:t>including tables, figures and references</w:t>
      </w:r>
      <w:r w:rsidR="00C17405">
        <w:rPr>
          <w:sz w:val="20"/>
          <w:szCs w:val="20"/>
          <w:lang w:val="en-US"/>
        </w:rPr>
        <w:t xml:space="preserve"> (</w:t>
      </w:r>
      <w:r w:rsidRPr="00760322">
        <w:rPr>
          <w:sz w:val="20"/>
          <w:szCs w:val="20"/>
        </w:rPr>
        <w:t>minimum is 4</w:t>
      </w:r>
      <w:r>
        <w:rPr>
          <w:sz w:val="20"/>
          <w:szCs w:val="20"/>
        </w:rPr>
        <w:t>, maximum is 8</w:t>
      </w:r>
      <w:r w:rsidR="00C17405">
        <w:rPr>
          <w:sz w:val="20"/>
          <w:szCs w:val="20"/>
        </w:rPr>
        <w:t>)</w:t>
      </w:r>
      <w:r w:rsidR="004E0134" w:rsidRPr="00836D1D">
        <w:rPr>
          <w:sz w:val="20"/>
          <w:szCs w:val="20"/>
          <w:lang w:val="en-US"/>
        </w:rPr>
        <w:t>. The article sh</w:t>
      </w:r>
      <w:r w:rsidR="00473799">
        <w:rPr>
          <w:sz w:val="20"/>
          <w:szCs w:val="20"/>
          <w:lang w:val="en-US"/>
        </w:rPr>
        <w:t>ould</w:t>
      </w:r>
      <w:r w:rsidR="004E0134" w:rsidRPr="00836D1D">
        <w:rPr>
          <w:sz w:val="20"/>
          <w:szCs w:val="20"/>
          <w:lang w:val="en-US"/>
        </w:rPr>
        <w:t xml:space="preserve"> be prepared in English (preferably British spelling). Prior to submission to the Scientific Committee manuscripts </w:t>
      </w:r>
      <w:r w:rsidR="00473799" w:rsidRPr="00836D1D">
        <w:rPr>
          <w:sz w:val="20"/>
          <w:szCs w:val="20"/>
          <w:lang w:val="en-US"/>
        </w:rPr>
        <w:t>must be</w:t>
      </w:r>
      <w:r w:rsidR="004E0134" w:rsidRPr="00836D1D">
        <w:rPr>
          <w:sz w:val="20"/>
          <w:szCs w:val="20"/>
          <w:lang w:val="en-US"/>
        </w:rPr>
        <w:t xml:space="preserve"> checked for correct language. Manuscripts showing serious shortcomings in layout/formatting will not be accepted for publication.</w:t>
      </w:r>
    </w:p>
    <w:p w:rsidR="0072557C" w:rsidRPr="00E13027" w:rsidRDefault="0072557C" w:rsidP="0014542E">
      <w:pPr>
        <w:jc w:val="both"/>
        <w:rPr>
          <w:sz w:val="20"/>
          <w:szCs w:val="20"/>
          <w:lang w:val="en-US"/>
        </w:rPr>
      </w:pPr>
      <w:r w:rsidRPr="00836D1D">
        <w:rPr>
          <w:sz w:val="20"/>
          <w:szCs w:val="20"/>
          <w:lang w:val="en-US"/>
        </w:rPr>
        <w:t>The title of the article sh</w:t>
      </w:r>
      <w:r w:rsidR="00473799">
        <w:rPr>
          <w:sz w:val="20"/>
          <w:szCs w:val="20"/>
          <w:lang w:val="en-US"/>
        </w:rPr>
        <w:t>ould</w:t>
      </w:r>
      <w:r w:rsidRPr="00836D1D">
        <w:rPr>
          <w:sz w:val="20"/>
          <w:szCs w:val="20"/>
          <w:lang w:val="en-US"/>
        </w:rPr>
        <w:t xml:space="preserve"> be in all caps, 12 pt, centered, bold and sh</w:t>
      </w:r>
      <w:r w:rsidR="006F1E58">
        <w:rPr>
          <w:sz w:val="20"/>
          <w:szCs w:val="20"/>
          <w:lang w:val="en-US"/>
        </w:rPr>
        <w:t>ould</w:t>
      </w:r>
      <w:r w:rsidR="00473799">
        <w:rPr>
          <w:sz w:val="20"/>
          <w:szCs w:val="20"/>
          <w:lang w:val="en-US"/>
        </w:rPr>
        <w:t xml:space="preserve"> </w:t>
      </w:r>
      <w:r w:rsidRPr="00836D1D">
        <w:rPr>
          <w:sz w:val="20"/>
          <w:szCs w:val="20"/>
          <w:lang w:val="en-US"/>
        </w:rPr>
        <w:t xml:space="preserve">have a maximum of 15 words. Skip one line and continue with the names of the author(s) in the format: name, surname etc. Names and surnames of </w:t>
      </w:r>
      <w:r w:rsidRPr="00E13027">
        <w:rPr>
          <w:sz w:val="20"/>
          <w:szCs w:val="20"/>
          <w:lang w:val="en-US"/>
        </w:rPr>
        <w:t>authors sh</w:t>
      </w:r>
      <w:r w:rsidR="006F1E58" w:rsidRPr="00E13027">
        <w:rPr>
          <w:sz w:val="20"/>
          <w:szCs w:val="20"/>
          <w:lang w:val="en-US"/>
        </w:rPr>
        <w:t>ould</w:t>
      </w:r>
      <w:r w:rsidRPr="00E13027">
        <w:rPr>
          <w:sz w:val="20"/>
          <w:szCs w:val="20"/>
          <w:lang w:val="en-US"/>
        </w:rPr>
        <w:t xml:space="preserve"> be in 10 pt font size, bold and left-align. </w:t>
      </w:r>
    </w:p>
    <w:p w:rsidR="0072557C" w:rsidRPr="00E13027" w:rsidRDefault="0072557C" w:rsidP="0014542E">
      <w:pPr>
        <w:jc w:val="both"/>
        <w:rPr>
          <w:sz w:val="20"/>
          <w:szCs w:val="20"/>
          <w:lang w:val="en-US"/>
        </w:rPr>
      </w:pPr>
      <w:r w:rsidRPr="00E13027">
        <w:rPr>
          <w:sz w:val="20"/>
          <w:szCs w:val="20"/>
          <w:lang w:val="en-US"/>
        </w:rPr>
        <w:t xml:space="preserve">On the next line type the name of the institution and country. If there are authors from more than one institution, number them progressively (superscript) and repeat this number next to their address (see </w:t>
      </w:r>
      <w:r w:rsidRPr="00E13027">
        <w:rPr>
          <w:sz w:val="20"/>
          <w:szCs w:val="20"/>
          <w:lang w:val="en-US"/>
        </w:rPr>
        <w:t>example in this document). Please do not use diacritical marks for names and organizations.</w:t>
      </w:r>
    </w:p>
    <w:p w:rsidR="0072557C" w:rsidRPr="00E13027" w:rsidRDefault="0072557C" w:rsidP="0014542E">
      <w:pPr>
        <w:jc w:val="both"/>
        <w:rPr>
          <w:sz w:val="20"/>
          <w:szCs w:val="20"/>
          <w:lang w:val="en-US"/>
        </w:rPr>
      </w:pPr>
      <w:r w:rsidRPr="00E13027">
        <w:rPr>
          <w:sz w:val="20"/>
          <w:szCs w:val="20"/>
          <w:lang w:val="en-US"/>
        </w:rPr>
        <w:t xml:space="preserve">On the next line type the corresponding author's e-mail </w:t>
      </w:r>
      <w:r w:rsidR="00D55621" w:rsidRPr="00E13027">
        <w:rPr>
          <w:sz w:val="20"/>
          <w:szCs w:val="20"/>
          <w:lang w:val="en-US"/>
        </w:rPr>
        <w:t>address</w:t>
      </w:r>
      <w:r w:rsidRPr="00E13027">
        <w:rPr>
          <w:sz w:val="20"/>
          <w:szCs w:val="20"/>
          <w:lang w:val="en-US"/>
        </w:rPr>
        <w:t>.</w:t>
      </w:r>
    </w:p>
    <w:p w:rsidR="000A2BF0" w:rsidRDefault="0072557C" w:rsidP="0014542E">
      <w:pPr>
        <w:jc w:val="both"/>
        <w:rPr>
          <w:sz w:val="20"/>
          <w:szCs w:val="20"/>
          <w:lang w:val="en-US"/>
        </w:rPr>
      </w:pPr>
      <w:r w:rsidRPr="00E13027">
        <w:rPr>
          <w:sz w:val="20"/>
          <w:szCs w:val="20"/>
          <w:lang w:val="en-US"/>
        </w:rPr>
        <w:t>Then skip one line</w:t>
      </w:r>
      <w:r w:rsidR="00536566" w:rsidRPr="00E13027">
        <w:rPr>
          <w:sz w:val="20"/>
          <w:szCs w:val="20"/>
          <w:lang w:val="en-US"/>
        </w:rPr>
        <w:t xml:space="preserve">. Abstract and key words text – 9 pt with words </w:t>
      </w:r>
      <w:r w:rsidR="00E13027" w:rsidRPr="00E13027">
        <w:rPr>
          <w:sz w:val="20"/>
          <w:szCs w:val="20"/>
          <w:lang w:val="en-US"/>
        </w:rPr>
        <w:t>‘</w:t>
      </w:r>
      <w:r w:rsidR="00536566" w:rsidRPr="00E13027">
        <w:rPr>
          <w:sz w:val="20"/>
          <w:szCs w:val="20"/>
          <w:lang w:val="en-US"/>
        </w:rPr>
        <w:t>abstract</w:t>
      </w:r>
      <w:r w:rsidR="00E13027" w:rsidRPr="00E13027">
        <w:rPr>
          <w:sz w:val="20"/>
          <w:szCs w:val="20"/>
          <w:lang w:val="en-US"/>
        </w:rPr>
        <w:t>’</w:t>
      </w:r>
      <w:r w:rsidR="00536566" w:rsidRPr="00E13027">
        <w:rPr>
          <w:sz w:val="20"/>
          <w:szCs w:val="20"/>
          <w:lang w:val="en-US"/>
        </w:rPr>
        <w:t xml:space="preserve"> and </w:t>
      </w:r>
      <w:r w:rsidR="00E13027" w:rsidRPr="00E13027">
        <w:rPr>
          <w:sz w:val="20"/>
          <w:szCs w:val="20"/>
          <w:lang w:val="en-US"/>
        </w:rPr>
        <w:t>‘</w:t>
      </w:r>
      <w:r w:rsidR="00536566" w:rsidRPr="00E13027">
        <w:rPr>
          <w:sz w:val="20"/>
          <w:szCs w:val="20"/>
          <w:lang w:val="en-US"/>
        </w:rPr>
        <w:t>keywords</w:t>
      </w:r>
      <w:r w:rsidR="00E13027" w:rsidRPr="00E13027">
        <w:rPr>
          <w:sz w:val="20"/>
          <w:szCs w:val="20"/>
          <w:lang w:val="en-US"/>
        </w:rPr>
        <w:t>’</w:t>
      </w:r>
      <w:r w:rsidR="00536566" w:rsidRPr="00E13027">
        <w:rPr>
          <w:sz w:val="20"/>
          <w:szCs w:val="20"/>
          <w:lang w:val="en-US"/>
        </w:rPr>
        <w:t xml:space="preserve"> in bold.</w:t>
      </w:r>
    </w:p>
    <w:p w:rsidR="007C4D4E" w:rsidRPr="00E13027" w:rsidRDefault="007C4D4E" w:rsidP="0014542E">
      <w:pPr>
        <w:jc w:val="both"/>
        <w:rPr>
          <w:b/>
          <w:bCs/>
          <w:sz w:val="20"/>
          <w:szCs w:val="20"/>
          <w:lang w:val="en-US"/>
        </w:rPr>
      </w:pPr>
    </w:p>
    <w:p w:rsidR="00394159" w:rsidRPr="00E13027" w:rsidRDefault="00394159" w:rsidP="0014542E">
      <w:pPr>
        <w:jc w:val="both"/>
        <w:rPr>
          <w:b/>
          <w:bCs/>
          <w:sz w:val="20"/>
          <w:szCs w:val="20"/>
          <w:lang w:val="en-US"/>
        </w:rPr>
      </w:pPr>
      <w:r w:rsidRPr="00E13027">
        <w:rPr>
          <w:b/>
          <w:bCs/>
          <w:sz w:val="20"/>
          <w:szCs w:val="20"/>
          <w:lang w:val="en-US"/>
        </w:rPr>
        <w:t>Materials and Methods</w:t>
      </w:r>
    </w:p>
    <w:p w:rsidR="007C4D4E" w:rsidRPr="00836D1D" w:rsidRDefault="007C4D4E" w:rsidP="0014542E">
      <w:pPr>
        <w:jc w:val="both"/>
        <w:rPr>
          <w:sz w:val="20"/>
          <w:szCs w:val="20"/>
          <w:lang w:val="en-US"/>
        </w:rPr>
      </w:pPr>
      <w:r w:rsidRPr="00836D1D">
        <w:rPr>
          <w:sz w:val="20"/>
          <w:szCs w:val="20"/>
          <w:lang w:val="en-US"/>
        </w:rPr>
        <w:t>The section headings should be written in lower case letters and not in capitals, size 10 pt, left-align. There will be mainly one level of headings permitted. If you extremely need two levels of heading, the second level heading should be written using Times New Roman, italics, size 10 pt, left-align. Footnotes should be omitted. Put the information in the text in parentheses.</w:t>
      </w:r>
    </w:p>
    <w:p w:rsidR="00803B5A" w:rsidRPr="00836D1D" w:rsidRDefault="00F04927" w:rsidP="0014542E">
      <w:pPr>
        <w:jc w:val="both"/>
        <w:rPr>
          <w:sz w:val="20"/>
          <w:szCs w:val="20"/>
          <w:lang w:val="en-US"/>
        </w:rPr>
      </w:pPr>
      <w:r w:rsidRPr="00836D1D">
        <w:rPr>
          <w:sz w:val="20"/>
          <w:szCs w:val="20"/>
          <w:lang w:val="en-US"/>
        </w:rPr>
        <w:t xml:space="preserve">Put only Latin biological names in </w:t>
      </w:r>
      <w:r w:rsidR="00F172D2" w:rsidRPr="00836D1D">
        <w:rPr>
          <w:i/>
          <w:sz w:val="20"/>
          <w:szCs w:val="20"/>
          <w:lang w:val="en-US"/>
        </w:rPr>
        <w:t>I</w:t>
      </w:r>
      <w:r w:rsidRPr="00836D1D">
        <w:rPr>
          <w:i/>
          <w:sz w:val="20"/>
          <w:szCs w:val="20"/>
          <w:lang w:val="en-US"/>
        </w:rPr>
        <w:t>talics</w:t>
      </w:r>
      <w:r w:rsidRPr="00836D1D">
        <w:rPr>
          <w:sz w:val="20"/>
          <w:szCs w:val="20"/>
          <w:lang w:val="en-US"/>
        </w:rPr>
        <w:t xml:space="preserve">. If you are going to use the </w:t>
      </w:r>
      <w:r w:rsidRPr="00E13027">
        <w:rPr>
          <w:sz w:val="20"/>
          <w:szCs w:val="20"/>
          <w:lang w:val="en-US"/>
        </w:rPr>
        <w:t>common name of plant species, please give the respective Latin name in parentheses at first mentioning. Use single (‘...’) instead of double (“...”) quotation marks. For symbols and international</w:t>
      </w:r>
      <w:r w:rsidRPr="00836D1D">
        <w:rPr>
          <w:sz w:val="20"/>
          <w:szCs w:val="20"/>
          <w:lang w:val="en-US"/>
        </w:rPr>
        <w:t xml:space="preserve"> characters, use the ‘Insert/Symbol’ option (for example: temperature °C).</w:t>
      </w:r>
    </w:p>
    <w:p w:rsidR="000A1ECC" w:rsidRPr="00836D1D" w:rsidRDefault="000A1ECC" w:rsidP="0014542E">
      <w:pPr>
        <w:jc w:val="both"/>
        <w:rPr>
          <w:sz w:val="20"/>
          <w:szCs w:val="20"/>
          <w:lang w:val="en-US"/>
        </w:rPr>
      </w:pPr>
      <w:r w:rsidRPr="00836D1D">
        <w:rPr>
          <w:sz w:val="20"/>
          <w:szCs w:val="20"/>
          <w:lang w:val="en-US"/>
        </w:rPr>
        <w:t>Leave a blank line between sections.</w:t>
      </w:r>
    </w:p>
    <w:p w:rsidR="00F04927" w:rsidRPr="00836D1D" w:rsidRDefault="00F04927" w:rsidP="0014542E">
      <w:pPr>
        <w:jc w:val="both"/>
        <w:rPr>
          <w:b/>
          <w:bCs/>
          <w:sz w:val="20"/>
          <w:szCs w:val="20"/>
          <w:lang w:val="en-US"/>
        </w:rPr>
      </w:pPr>
    </w:p>
    <w:p w:rsidR="00803B5A" w:rsidRPr="00836D1D" w:rsidRDefault="00803B5A" w:rsidP="0014542E">
      <w:pPr>
        <w:jc w:val="both"/>
        <w:rPr>
          <w:b/>
          <w:bCs/>
          <w:sz w:val="20"/>
          <w:szCs w:val="20"/>
          <w:lang w:val="en-US"/>
        </w:rPr>
      </w:pPr>
      <w:r w:rsidRPr="00836D1D">
        <w:rPr>
          <w:b/>
          <w:bCs/>
          <w:sz w:val="20"/>
          <w:szCs w:val="20"/>
          <w:lang w:val="en-US"/>
        </w:rPr>
        <w:t>Results and Discussion</w:t>
      </w:r>
    </w:p>
    <w:p w:rsidR="004A387D" w:rsidRPr="00836D1D" w:rsidRDefault="004A387D" w:rsidP="0014542E">
      <w:pPr>
        <w:jc w:val="both"/>
        <w:rPr>
          <w:sz w:val="20"/>
          <w:szCs w:val="20"/>
          <w:lang w:val="en-US"/>
        </w:rPr>
      </w:pPr>
      <w:r w:rsidRPr="00836D1D">
        <w:rPr>
          <w:sz w:val="20"/>
          <w:szCs w:val="20"/>
          <w:lang w:val="en-US"/>
        </w:rPr>
        <w:t>For tables, use font ‘Times New Roman’, regular, 10 points. Tables must be numbered; numbers have to be right-aligned above to the title (cent</w:t>
      </w:r>
      <w:r w:rsidR="00B40DFC" w:rsidRPr="00836D1D">
        <w:rPr>
          <w:sz w:val="20"/>
          <w:szCs w:val="20"/>
          <w:lang w:val="en-US"/>
        </w:rPr>
        <w:t>e</w:t>
      </w:r>
      <w:r w:rsidRPr="00836D1D">
        <w:rPr>
          <w:sz w:val="20"/>
          <w:szCs w:val="20"/>
          <w:lang w:val="en-US"/>
        </w:rPr>
        <w:t>red) of the table.</w:t>
      </w:r>
    </w:p>
    <w:p w:rsidR="004A387D" w:rsidRPr="00744765" w:rsidRDefault="004A387D" w:rsidP="0014542E">
      <w:pPr>
        <w:jc w:val="both"/>
        <w:rPr>
          <w:sz w:val="20"/>
          <w:szCs w:val="20"/>
          <w:lang w:val="en-US"/>
        </w:rPr>
      </w:pPr>
      <w:r w:rsidRPr="00836D1D">
        <w:rPr>
          <w:sz w:val="20"/>
          <w:szCs w:val="20"/>
          <w:lang w:val="en-US"/>
        </w:rPr>
        <w:t xml:space="preserve">Arrange them according to following system: use the ‘Table/Insert table’ </w:t>
      </w:r>
      <w:r w:rsidRPr="00605A17">
        <w:rPr>
          <w:sz w:val="20"/>
          <w:szCs w:val="20"/>
          <w:lang w:val="en-US"/>
        </w:rPr>
        <w:t xml:space="preserve">and not ‘Table/Draw table’ option; primary column and row headings should start with an initial capital, secondary headings without initial capital, left-align all headings; notes should be referred to in the table by superscript letters. </w:t>
      </w:r>
      <w:r w:rsidR="00605A17" w:rsidRPr="00605A17">
        <w:rPr>
          <w:sz w:val="20"/>
          <w:szCs w:val="20"/>
          <w:lang w:val="en-US"/>
        </w:rPr>
        <w:t xml:space="preserve">Do not use </w:t>
      </w:r>
      <w:r w:rsidR="00605A17" w:rsidRPr="00744765">
        <w:rPr>
          <w:sz w:val="20"/>
          <w:szCs w:val="20"/>
          <w:lang w:val="en-US"/>
        </w:rPr>
        <w:t xml:space="preserve">double lines in tables. </w:t>
      </w:r>
      <w:r w:rsidRPr="00744765">
        <w:rPr>
          <w:sz w:val="20"/>
          <w:szCs w:val="20"/>
          <w:lang w:val="en-US"/>
        </w:rPr>
        <w:t>Write tables in one column if nece</w:t>
      </w:r>
      <w:r w:rsidR="00C379B0" w:rsidRPr="00744765">
        <w:rPr>
          <w:sz w:val="20"/>
          <w:szCs w:val="20"/>
          <w:lang w:val="en-US"/>
        </w:rPr>
        <w:t>s</w:t>
      </w:r>
      <w:r w:rsidRPr="00744765">
        <w:rPr>
          <w:sz w:val="20"/>
          <w:szCs w:val="20"/>
          <w:lang w:val="en-US"/>
        </w:rPr>
        <w:t>sary.</w:t>
      </w:r>
    </w:p>
    <w:p w:rsidR="00F545F4" w:rsidRDefault="00F545F4" w:rsidP="0014542E">
      <w:pPr>
        <w:jc w:val="both"/>
        <w:rPr>
          <w:color w:val="000000"/>
          <w:sz w:val="20"/>
          <w:szCs w:val="20"/>
          <w:lang w:val="en-US"/>
        </w:rPr>
      </w:pPr>
      <w:r w:rsidRPr="00744765">
        <w:rPr>
          <w:sz w:val="20"/>
          <w:szCs w:val="20"/>
          <w:lang w:val="en-US"/>
        </w:rPr>
        <w:t xml:space="preserve">Figures should be referenced in the text as </w:t>
      </w:r>
      <w:r w:rsidR="00B03DC3" w:rsidRPr="00744765">
        <w:rPr>
          <w:sz w:val="20"/>
          <w:szCs w:val="20"/>
          <w:lang w:val="en-US"/>
        </w:rPr>
        <w:t>‘</w:t>
      </w:r>
      <w:r w:rsidRPr="00744765">
        <w:rPr>
          <w:sz w:val="20"/>
          <w:szCs w:val="20"/>
          <w:lang w:val="en-US"/>
        </w:rPr>
        <w:t>Figure 1</w:t>
      </w:r>
      <w:r w:rsidR="00B03DC3" w:rsidRPr="00744765">
        <w:rPr>
          <w:sz w:val="20"/>
          <w:szCs w:val="20"/>
          <w:lang w:val="en-US"/>
        </w:rPr>
        <w:t>’</w:t>
      </w:r>
      <w:r w:rsidRPr="00744765">
        <w:rPr>
          <w:sz w:val="20"/>
          <w:szCs w:val="20"/>
          <w:lang w:val="en-US"/>
        </w:rPr>
        <w:t xml:space="preserve"> (without quotes). Figures can also be used in colours. Graphs, drawings etc. should be</w:t>
      </w:r>
      <w:r w:rsidRPr="00F545F4">
        <w:rPr>
          <w:color w:val="000000"/>
          <w:sz w:val="20"/>
          <w:szCs w:val="20"/>
          <w:lang w:val="en-US"/>
        </w:rPr>
        <w:t xml:space="preserve"> considered as figures; figures must be numbered, number and title have to be written under the figure and cent</w:t>
      </w:r>
      <w:r w:rsidR="004626C0">
        <w:rPr>
          <w:color w:val="000000"/>
          <w:sz w:val="20"/>
          <w:szCs w:val="20"/>
          <w:lang w:val="en-US"/>
        </w:rPr>
        <w:t>e</w:t>
      </w:r>
      <w:r w:rsidRPr="00F545F4">
        <w:rPr>
          <w:color w:val="000000"/>
          <w:sz w:val="20"/>
          <w:szCs w:val="20"/>
          <w:lang w:val="en-US"/>
        </w:rPr>
        <w:t xml:space="preserve">red. Preferably give figure legend after the title, do not use borders for legend area, </w:t>
      </w:r>
      <w:r w:rsidR="00473799" w:rsidRPr="00F545F4">
        <w:rPr>
          <w:color w:val="000000"/>
          <w:sz w:val="20"/>
          <w:szCs w:val="20"/>
          <w:lang w:val="en-US"/>
        </w:rPr>
        <w:t>and do</w:t>
      </w:r>
      <w:r w:rsidRPr="00F545F4">
        <w:rPr>
          <w:color w:val="000000"/>
          <w:sz w:val="20"/>
          <w:szCs w:val="20"/>
          <w:lang w:val="en-US"/>
        </w:rPr>
        <w:t xml:space="preserve"> not use borders and shadings in background of the charts.</w:t>
      </w:r>
    </w:p>
    <w:p w:rsidR="00F04B7D" w:rsidRDefault="00F04B7D" w:rsidP="00F04B7D">
      <w:pPr>
        <w:jc w:val="both"/>
        <w:rPr>
          <w:color w:val="000000"/>
          <w:sz w:val="20"/>
          <w:szCs w:val="20"/>
          <w:lang w:val="en-US"/>
        </w:rPr>
      </w:pPr>
      <w:r w:rsidRPr="00083D9B">
        <w:rPr>
          <w:color w:val="000000"/>
          <w:sz w:val="20"/>
          <w:szCs w:val="20"/>
          <w:lang w:val="en-US"/>
        </w:rPr>
        <w:t>Photographs should be added as JPG image compression files.</w:t>
      </w:r>
      <w:r>
        <w:rPr>
          <w:color w:val="000000"/>
          <w:sz w:val="20"/>
          <w:szCs w:val="20"/>
          <w:lang w:val="en-US"/>
        </w:rPr>
        <w:t xml:space="preserve"> </w:t>
      </w:r>
      <w:r w:rsidRPr="00CE241C">
        <w:rPr>
          <w:color w:val="000000"/>
          <w:sz w:val="20"/>
          <w:szCs w:val="20"/>
          <w:lang w:val="en-US"/>
        </w:rPr>
        <w:t xml:space="preserve">In order to achieve the best quality </w:t>
      </w:r>
      <w:r w:rsidRPr="00CE241C">
        <w:rPr>
          <w:color w:val="000000"/>
          <w:sz w:val="20"/>
          <w:szCs w:val="20"/>
          <w:lang w:val="en-US"/>
        </w:rPr>
        <w:lastRenderedPageBreak/>
        <w:t>of the final look of the article it is recommended to supply all figures electronically in separate files.</w:t>
      </w:r>
    </w:p>
    <w:p w:rsidR="00A57CD0" w:rsidRDefault="00AA4E26" w:rsidP="0014542E">
      <w:pPr>
        <w:jc w:val="both"/>
        <w:rPr>
          <w:color w:val="000000"/>
          <w:sz w:val="20"/>
          <w:szCs w:val="20"/>
          <w:lang w:val="en-US"/>
        </w:rPr>
      </w:pPr>
      <w:r w:rsidRPr="00AA4E26">
        <w:rPr>
          <w:color w:val="000000"/>
          <w:sz w:val="20"/>
          <w:szCs w:val="20"/>
          <w:lang w:val="en-US"/>
        </w:rPr>
        <w:t xml:space="preserve">Only SI units and abbreviations should be used. Abbreviations should be explained </w:t>
      </w:r>
      <w:r w:rsidRPr="00D82056">
        <w:rPr>
          <w:sz w:val="20"/>
          <w:szCs w:val="20"/>
          <w:lang w:val="en-US"/>
        </w:rPr>
        <w:t xml:space="preserve">when they first appeared in the text. If a non-standard abbreviation is to be used extensively, it should be defined in full. Isotopes should be indicated as 14C, 32P etc.; ions should be mentioned as H+, Mg2+, etc. For molar concentration italic M should be used. Write </w:t>
      </w:r>
      <w:r w:rsidRPr="00D82056">
        <w:rPr>
          <w:sz w:val="20"/>
          <w:szCs w:val="20"/>
          <w:lang w:val="en-US"/>
        </w:rPr>
        <w:t>measurement units as scientific notations (use kg ha</w:t>
      </w:r>
      <w:r w:rsidRPr="00D82056">
        <w:rPr>
          <w:sz w:val="20"/>
          <w:szCs w:val="20"/>
          <w:vertAlign w:val="superscript"/>
          <w:lang w:val="en-US"/>
        </w:rPr>
        <w:t>-1</w:t>
      </w:r>
      <w:r w:rsidRPr="00D82056">
        <w:rPr>
          <w:sz w:val="20"/>
          <w:szCs w:val="20"/>
          <w:lang w:val="en-US"/>
        </w:rPr>
        <w:t xml:space="preserve"> and not kg/ha). In numbers, use the ‘full stop’ decimal separator (for instance: 5.75) instead of</w:t>
      </w:r>
      <w:r w:rsidRPr="00AA4E26">
        <w:rPr>
          <w:color w:val="000000"/>
          <w:sz w:val="20"/>
          <w:szCs w:val="20"/>
          <w:lang w:val="en-US"/>
        </w:rPr>
        <w:t xml:space="preserve"> ‘comma’. Use ‘comma’ for thousands etc., e.g. 1,230.4 (one thousand two hundred thirty and four tenth) instead of 1230,4. Where a number does not refer to the unit of measurement or the number begins a sentence it should be spelled out, except when it exceeds one hundred.</w:t>
      </w:r>
    </w:p>
    <w:p w:rsidR="000C7E38" w:rsidRPr="00717C4A" w:rsidRDefault="000C7E38" w:rsidP="0014542E">
      <w:pPr>
        <w:jc w:val="both"/>
        <w:rPr>
          <w:color w:val="FF0000"/>
          <w:sz w:val="20"/>
          <w:szCs w:val="20"/>
          <w:lang w:val="en-US"/>
        </w:rPr>
        <w:sectPr w:rsidR="000C7E38" w:rsidRPr="00717C4A" w:rsidSect="00AC5360">
          <w:type w:val="continuous"/>
          <w:pgSz w:w="11906" w:h="16838"/>
          <w:pgMar w:top="1418" w:right="1418" w:bottom="1418" w:left="1418" w:header="709" w:footer="709" w:gutter="0"/>
          <w:cols w:num="2" w:space="397"/>
          <w:docGrid w:linePitch="360"/>
        </w:sectPr>
      </w:pPr>
    </w:p>
    <w:p w:rsidR="004A387D" w:rsidRPr="00836D1D" w:rsidRDefault="004A387D" w:rsidP="0014542E">
      <w:pPr>
        <w:jc w:val="both"/>
        <w:rPr>
          <w:color w:val="000000"/>
          <w:sz w:val="20"/>
          <w:szCs w:val="20"/>
          <w:lang w:val="en-US"/>
        </w:rPr>
      </w:pPr>
    </w:p>
    <w:p w:rsidR="00836D1D" w:rsidRPr="00836D1D" w:rsidRDefault="00836D1D" w:rsidP="0014542E">
      <w:pPr>
        <w:pStyle w:val="BodyText"/>
        <w:jc w:val="right"/>
      </w:pPr>
      <w:r w:rsidRPr="00836D1D">
        <w:rPr>
          <w:color w:val="231F20"/>
        </w:rPr>
        <w:t>Table</w:t>
      </w:r>
      <w:r w:rsidRPr="00836D1D">
        <w:rPr>
          <w:color w:val="231F20"/>
          <w:spacing w:val="-6"/>
        </w:rPr>
        <w:t xml:space="preserve"> </w:t>
      </w:r>
      <w:r w:rsidRPr="00836D1D">
        <w:rPr>
          <w:color w:val="231F20"/>
        </w:rPr>
        <w:t>1</w:t>
      </w:r>
    </w:p>
    <w:p w:rsidR="00836D1D" w:rsidRPr="00836D1D" w:rsidRDefault="00F803D9" w:rsidP="0014542E">
      <w:pPr>
        <w:pStyle w:val="Heading1"/>
        <w:spacing w:before="0" w:line="240" w:lineRule="auto"/>
        <w:jc w:val="center"/>
        <w:rPr>
          <w:rFonts w:ascii="Times New Roman" w:hAnsi="Times New Roman"/>
          <w:sz w:val="20"/>
          <w:szCs w:val="20"/>
        </w:rPr>
      </w:pPr>
      <w:r>
        <w:rPr>
          <w:rFonts w:ascii="Times New Roman" w:hAnsi="Times New Roman"/>
          <w:color w:val="231F20"/>
          <w:sz w:val="20"/>
          <w:szCs w:val="20"/>
        </w:rPr>
        <w:t>Title</w:t>
      </w: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253"/>
        <w:gridCol w:w="1417"/>
        <w:gridCol w:w="1560"/>
        <w:gridCol w:w="1709"/>
      </w:tblGrid>
      <w:tr w:rsidR="00F803D9" w:rsidRPr="00836D1D" w:rsidTr="00F803D9">
        <w:trPr>
          <w:trHeight w:val="361"/>
        </w:trPr>
        <w:tc>
          <w:tcPr>
            <w:tcW w:w="4253" w:type="dxa"/>
          </w:tcPr>
          <w:p w:rsidR="00F803D9" w:rsidRPr="00836D1D" w:rsidRDefault="00F803D9" w:rsidP="0014542E">
            <w:pPr>
              <w:pStyle w:val="TableParagraph"/>
              <w:spacing w:before="0"/>
              <w:rPr>
                <w:sz w:val="20"/>
                <w:szCs w:val="20"/>
              </w:rPr>
            </w:pPr>
            <w:r>
              <w:rPr>
                <w:sz w:val="20"/>
                <w:szCs w:val="20"/>
              </w:rPr>
              <w:t>Title</w:t>
            </w:r>
          </w:p>
        </w:tc>
        <w:tc>
          <w:tcPr>
            <w:tcW w:w="1417" w:type="dxa"/>
          </w:tcPr>
          <w:p w:rsidR="00F803D9" w:rsidRPr="00836D1D" w:rsidRDefault="00F803D9" w:rsidP="0014542E">
            <w:pPr>
              <w:pStyle w:val="TableParagraph"/>
              <w:spacing w:before="0"/>
              <w:rPr>
                <w:sz w:val="20"/>
                <w:szCs w:val="20"/>
              </w:rPr>
            </w:pPr>
            <w:r>
              <w:rPr>
                <w:sz w:val="20"/>
                <w:szCs w:val="20"/>
              </w:rPr>
              <w:t>Title</w:t>
            </w:r>
          </w:p>
        </w:tc>
        <w:tc>
          <w:tcPr>
            <w:tcW w:w="1560" w:type="dxa"/>
          </w:tcPr>
          <w:p w:rsidR="00F803D9" w:rsidRPr="00836D1D" w:rsidRDefault="00F803D9" w:rsidP="0014542E">
            <w:pPr>
              <w:pStyle w:val="TableParagraph"/>
              <w:spacing w:before="0"/>
              <w:ind w:hanging="1"/>
              <w:jc w:val="center"/>
              <w:rPr>
                <w:sz w:val="20"/>
                <w:szCs w:val="20"/>
              </w:rPr>
            </w:pPr>
            <w:r>
              <w:rPr>
                <w:color w:val="231F20"/>
                <w:sz w:val="20"/>
                <w:szCs w:val="20"/>
              </w:rPr>
              <w:t>Title</w:t>
            </w:r>
          </w:p>
        </w:tc>
        <w:tc>
          <w:tcPr>
            <w:tcW w:w="1709" w:type="dxa"/>
          </w:tcPr>
          <w:p w:rsidR="00F803D9" w:rsidRPr="00836D1D" w:rsidRDefault="00F803D9" w:rsidP="0014542E">
            <w:pPr>
              <w:pStyle w:val="TableParagraph"/>
              <w:spacing w:before="0"/>
              <w:jc w:val="center"/>
              <w:rPr>
                <w:sz w:val="20"/>
                <w:szCs w:val="20"/>
              </w:rPr>
            </w:pPr>
            <w:r>
              <w:rPr>
                <w:color w:val="231F20"/>
                <w:spacing w:val="-1"/>
                <w:sz w:val="20"/>
                <w:szCs w:val="20"/>
              </w:rPr>
              <w:t>Title</w:t>
            </w:r>
          </w:p>
        </w:tc>
      </w:tr>
      <w:tr w:rsidR="00F803D9" w:rsidRPr="00836D1D" w:rsidTr="00AD762D">
        <w:trPr>
          <w:trHeight w:val="318"/>
        </w:trPr>
        <w:tc>
          <w:tcPr>
            <w:tcW w:w="4253" w:type="dxa"/>
          </w:tcPr>
          <w:p w:rsidR="00F803D9" w:rsidRPr="00836D1D" w:rsidRDefault="00F803D9" w:rsidP="0014542E">
            <w:pPr>
              <w:pStyle w:val="TableParagraph"/>
              <w:spacing w:before="0"/>
              <w:rPr>
                <w:sz w:val="20"/>
                <w:szCs w:val="20"/>
              </w:rPr>
            </w:pPr>
            <w:r>
              <w:rPr>
                <w:sz w:val="20"/>
                <w:szCs w:val="20"/>
              </w:rPr>
              <w:t>…</w:t>
            </w:r>
          </w:p>
        </w:tc>
        <w:tc>
          <w:tcPr>
            <w:tcW w:w="1417" w:type="dxa"/>
          </w:tcPr>
          <w:p w:rsidR="00F803D9" w:rsidRPr="00836D1D" w:rsidRDefault="00F803D9" w:rsidP="0014542E">
            <w:pPr>
              <w:pStyle w:val="TableParagraph"/>
              <w:spacing w:before="0"/>
              <w:rPr>
                <w:sz w:val="20"/>
                <w:szCs w:val="20"/>
              </w:rPr>
            </w:pPr>
            <w:r>
              <w:rPr>
                <w:sz w:val="20"/>
                <w:szCs w:val="20"/>
              </w:rPr>
              <w:t>…</w:t>
            </w:r>
          </w:p>
        </w:tc>
        <w:tc>
          <w:tcPr>
            <w:tcW w:w="1560" w:type="dxa"/>
          </w:tcPr>
          <w:p w:rsidR="00F803D9" w:rsidRPr="00836D1D" w:rsidRDefault="00F803D9" w:rsidP="0014542E">
            <w:pPr>
              <w:pStyle w:val="TableParagraph"/>
              <w:spacing w:before="0"/>
              <w:jc w:val="center"/>
              <w:rPr>
                <w:sz w:val="20"/>
                <w:szCs w:val="20"/>
              </w:rPr>
            </w:pPr>
            <w:r>
              <w:rPr>
                <w:sz w:val="20"/>
                <w:szCs w:val="20"/>
              </w:rPr>
              <w:t>1</w:t>
            </w:r>
          </w:p>
        </w:tc>
        <w:tc>
          <w:tcPr>
            <w:tcW w:w="1709" w:type="dxa"/>
          </w:tcPr>
          <w:p w:rsidR="00F803D9" w:rsidRPr="00836D1D" w:rsidRDefault="00F803D9" w:rsidP="0014542E">
            <w:pPr>
              <w:pStyle w:val="TableParagraph"/>
              <w:spacing w:before="0"/>
              <w:jc w:val="center"/>
              <w:rPr>
                <w:sz w:val="20"/>
                <w:szCs w:val="20"/>
              </w:rPr>
            </w:pPr>
            <w:r w:rsidRPr="00836D1D">
              <w:rPr>
                <w:color w:val="231F20"/>
                <w:sz w:val="20"/>
                <w:szCs w:val="20"/>
              </w:rPr>
              <w:t>0.</w:t>
            </w:r>
            <w:r>
              <w:rPr>
                <w:color w:val="231F20"/>
                <w:sz w:val="20"/>
                <w:szCs w:val="20"/>
              </w:rPr>
              <w:t>01</w:t>
            </w:r>
          </w:p>
        </w:tc>
      </w:tr>
      <w:tr w:rsidR="00F803D9" w:rsidRPr="00836D1D" w:rsidTr="00AD762D">
        <w:trPr>
          <w:trHeight w:val="318"/>
        </w:trPr>
        <w:tc>
          <w:tcPr>
            <w:tcW w:w="4253" w:type="dxa"/>
          </w:tcPr>
          <w:p w:rsidR="00F803D9" w:rsidRPr="00836D1D" w:rsidRDefault="00F803D9" w:rsidP="0014542E">
            <w:pPr>
              <w:pStyle w:val="TableParagraph"/>
              <w:spacing w:before="0"/>
              <w:rPr>
                <w:sz w:val="20"/>
                <w:szCs w:val="20"/>
              </w:rPr>
            </w:pPr>
            <w:r>
              <w:rPr>
                <w:sz w:val="20"/>
                <w:szCs w:val="20"/>
              </w:rPr>
              <w:t>…</w:t>
            </w:r>
          </w:p>
        </w:tc>
        <w:tc>
          <w:tcPr>
            <w:tcW w:w="1417" w:type="dxa"/>
          </w:tcPr>
          <w:p w:rsidR="00F803D9" w:rsidRPr="00836D1D" w:rsidRDefault="00F803D9" w:rsidP="0014542E">
            <w:pPr>
              <w:pStyle w:val="TableParagraph"/>
              <w:spacing w:before="0"/>
              <w:rPr>
                <w:sz w:val="20"/>
                <w:szCs w:val="20"/>
              </w:rPr>
            </w:pPr>
            <w:r>
              <w:rPr>
                <w:sz w:val="20"/>
                <w:szCs w:val="20"/>
              </w:rPr>
              <w:t>…</w:t>
            </w:r>
          </w:p>
        </w:tc>
        <w:tc>
          <w:tcPr>
            <w:tcW w:w="1560" w:type="dxa"/>
          </w:tcPr>
          <w:p w:rsidR="00F803D9" w:rsidRPr="00836D1D" w:rsidRDefault="00F803D9" w:rsidP="0014542E">
            <w:pPr>
              <w:pStyle w:val="TableParagraph"/>
              <w:spacing w:before="0"/>
              <w:jc w:val="center"/>
              <w:rPr>
                <w:sz w:val="20"/>
                <w:szCs w:val="20"/>
              </w:rPr>
            </w:pPr>
            <w:r>
              <w:rPr>
                <w:sz w:val="20"/>
                <w:szCs w:val="20"/>
              </w:rPr>
              <w:t>2</w:t>
            </w:r>
          </w:p>
        </w:tc>
        <w:tc>
          <w:tcPr>
            <w:tcW w:w="1709" w:type="dxa"/>
          </w:tcPr>
          <w:p w:rsidR="00F803D9" w:rsidRPr="00836D1D" w:rsidRDefault="00F803D9" w:rsidP="0014542E">
            <w:pPr>
              <w:pStyle w:val="TableParagraph"/>
              <w:spacing w:before="0"/>
              <w:jc w:val="center"/>
              <w:rPr>
                <w:sz w:val="20"/>
                <w:szCs w:val="20"/>
              </w:rPr>
            </w:pPr>
            <w:r w:rsidRPr="00836D1D">
              <w:rPr>
                <w:color w:val="231F20"/>
                <w:sz w:val="20"/>
                <w:szCs w:val="20"/>
              </w:rPr>
              <w:t>0.</w:t>
            </w:r>
            <w:r>
              <w:rPr>
                <w:color w:val="231F20"/>
                <w:sz w:val="20"/>
                <w:szCs w:val="20"/>
              </w:rPr>
              <w:t>02</w:t>
            </w:r>
          </w:p>
        </w:tc>
      </w:tr>
      <w:tr w:rsidR="00F803D9" w:rsidRPr="00836D1D" w:rsidTr="00AD762D">
        <w:trPr>
          <w:trHeight w:val="318"/>
        </w:trPr>
        <w:tc>
          <w:tcPr>
            <w:tcW w:w="4253" w:type="dxa"/>
          </w:tcPr>
          <w:p w:rsidR="00F803D9" w:rsidRPr="00836D1D" w:rsidRDefault="00F803D9" w:rsidP="0014542E">
            <w:pPr>
              <w:pStyle w:val="TableParagraph"/>
              <w:spacing w:before="0"/>
              <w:rPr>
                <w:sz w:val="20"/>
                <w:szCs w:val="20"/>
              </w:rPr>
            </w:pPr>
            <w:r>
              <w:rPr>
                <w:sz w:val="20"/>
                <w:szCs w:val="20"/>
              </w:rPr>
              <w:t>…</w:t>
            </w:r>
          </w:p>
        </w:tc>
        <w:tc>
          <w:tcPr>
            <w:tcW w:w="1417" w:type="dxa"/>
          </w:tcPr>
          <w:p w:rsidR="00F803D9" w:rsidRPr="00836D1D" w:rsidRDefault="00F803D9" w:rsidP="0014542E">
            <w:pPr>
              <w:pStyle w:val="TableParagraph"/>
              <w:spacing w:before="0"/>
              <w:rPr>
                <w:sz w:val="20"/>
                <w:szCs w:val="20"/>
              </w:rPr>
            </w:pPr>
            <w:r>
              <w:rPr>
                <w:sz w:val="20"/>
                <w:szCs w:val="20"/>
              </w:rPr>
              <w:t>…</w:t>
            </w:r>
          </w:p>
        </w:tc>
        <w:tc>
          <w:tcPr>
            <w:tcW w:w="1560" w:type="dxa"/>
          </w:tcPr>
          <w:p w:rsidR="00F803D9" w:rsidRPr="00836D1D" w:rsidRDefault="00F803D9" w:rsidP="0014542E">
            <w:pPr>
              <w:pStyle w:val="TableParagraph"/>
              <w:spacing w:before="0"/>
              <w:jc w:val="center"/>
              <w:rPr>
                <w:sz w:val="20"/>
                <w:szCs w:val="20"/>
              </w:rPr>
            </w:pPr>
            <w:r>
              <w:rPr>
                <w:sz w:val="20"/>
                <w:szCs w:val="20"/>
              </w:rPr>
              <w:t>3</w:t>
            </w:r>
          </w:p>
        </w:tc>
        <w:tc>
          <w:tcPr>
            <w:tcW w:w="1709" w:type="dxa"/>
          </w:tcPr>
          <w:p w:rsidR="00F803D9" w:rsidRPr="00836D1D" w:rsidRDefault="00F803D9" w:rsidP="0014542E">
            <w:pPr>
              <w:pStyle w:val="TableParagraph"/>
              <w:spacing w:before="0"/>
              <w:jc w:val="center"/>
              <w:rPr>
                <w:sz w:val="20"/>
                <w:szCs w:val="20"/>
              </w:rPr>
            </w:pPr>
            <w:r w:rsidRPr="00836D1D">
              <w:rPr>
                <w:color w:val="231F20"/>
                <w:sz w:val="20"/>
                <w:szCs w:val="20"/>
              </w:rPr>
              <w:t>0.</w:t>
            </w:r>
            <w:r>
              <w:rPr>
                <w:color w:val="231F20"/>
                <w:sz w:val="20"/>
                <w:szCs w:val="20"/>
              </w:rPr>
              <w:t>03</w:t>
            </w:r>
          </w:p>
        </w:tc>
      </w:tr>
      <w:tr w:rsidR="00F803D9" w:rsidRPr="00836D1D" w:rsidTr="00F803D9">
        <w:trPr>
          <w:trHeight w:val="318"/>
        </w:trPr>
        <w:tc>
          <w:tcPr>
            <w:tcW w:w="4253" w:type="dxa"/>
          </w:tcPr>
          <w:p w:rsidR="00F803D9" w:rsidRPr="00836D1D" w:rsidRDefault="00F803D9" w:rsidP="0014542E">
            <w:pPr>
              <w:pStyle w:val="TableParagraph"/>
              <w:spacing w:before="0"/>
              <w:rPr>
                <w:sz w:val="20"/>
                <w:szCs w:val="20"/>
              </w:rPr>
            </w:pPr>
            <w:r>
              <w:rPr>
                <w:sz w:val="20"/>
                <w:szCs w:val="20"/>
              </w:rPr>
              <w:t>…</w:t>
            </w:r>
          </w:p>
        </w:tc>
        <w:tc>
          <w:tcPr>
            <w:tcW w:w="1417" w:type="dxa"/>
          </w:tcPr>
          <w:p w:rsidR="00F803D9" w:rsidRPr="00836D1D" w:rsidRDefault="00F803D9" w:rsidP="0014542E">
            <w:pPr>
              <w:pStyle w:val="TableParagraph"/>
              <w:spacing w:before="0"/>
              <w:rPr>
                <w:sz w:val="20"/>
                <w:szCs w:val="20"/>
              </w:rPr>
            </w:pPr>
            <w:r>
              <w:rPr>
                <w:sz w:val="20"/>
                <w:szCs w:val="20"/>
              </w:rPr>
              <w:t>…</w:t>
            </w:r>
          </w:p>
        </w:tc>
        <w:tc>
          <w:tcPr>
            <w:tcW w:w="1560" w:type="dxa"/>
          </w:tcPr>
          <w:p w:rsidR="00F803D9" w:rsidRPr="00836D1D" w:rsidRDefault="00F803D9" w:rsidP="0014542E">
            <w:pPr>
              <w:pStyle w:val="TableParagraph"/>
              <w:spacing w:before="0"/>
              <w:jc w:val="center"/>
              <w:rPr>
                <w:sz w:val="20"/>
                <w:szCs w:val="20"/>
              </w:rPr>
            </w:pPr>
            <w:r>
              <w:rPr>
                <w:sz w:val="20"/>
                <w:szCs w:val="20"/>
              </w:rPr>
              <w:t>4</w:t>
            </w:r>
          </w:p>
        </w:tc>
        <w:tc>
          <w:tcPr>
            <w:tcW w:w="1709" w:type="dxa"/>
          </w:tcPr>
          <w:p w:rsidR="00F803D9" w:rsidRPr="00836D1D" w:rsidRDefault="00F803D9" w:rsidP="0014542E">
            <w:pPr>
              <w:pStyle w:val="TableParagraph"/>
              <w:spacing w:before="0"/>
              <w:jc w:val="center"/>
              <w:rPr>
                <w:sz w:val="20"/>
                <w:szCs w:val="20"/>
              </w:rPr>
            </w:pPr>
            <w:r w:rsidRPr="00836D1D">
              <w:rPr>
                <w:color w:val="231F20"/>
                <w:sz w:val="20"/>
                <w:szCs w:val="20"/>
              </w:rPr>
              <w:t>0.</w:t>
            </w:r>
            <w:r>
              <w:rPr>
                <w:color w:val="231F20"/>
                <w:sz w:val="20"/>
                <w:szCs w:val="20"/>
              </w:rPr>
              <w:t>04</w:t>
            </w:r>
          </w:p>
        </w:tc>
      </w:tr>
    </w:tbl>
    <w:p w:rsidR="004A387D" w:rsidRPr="00836D1D" w:rsidRDefault="004A387D" w:rsidP="0014542E">
      <w:pPr>
        <w:jc w:val="both"/>
        <w:rPr>
          <w:color w:val="000000"/>
          <w:sz w:val="20"/>
          <w:szCs w:val="20"/>
          <w:lang w:val="en-US"/>
        </w:rPr>
      </w:pPr>
    </w:p>
    <w:p w:rsidR="00836D1D" w:rsidRPr="00836D1D" w:rsidRDefault="00836D1D" w:rsidP="0014542E">
      <w:pPr>
        <w:jc w:val="both"/>
        <w:rPr>
          <w:sz w:val="20"/>
          <w:szCs w:val="20"/>
          <w:lang w:val="lv-LV"/>
        </w:rPr>
        <w:sectPr w:rsidR="00836D1D" w:rsidRPr="00836D1D" w:rsidSect="004A387D">
          <w:type w:val="continuous"/>
          <w:pgSz w:w="11906" w:h="16838"/>
          <w:pgMar w:top="1418" w:right="1418" w:bottom="1418" w:left="1418" w:header="709" w:footer="709" w:gutter="0"/>
          <w:cols w:space="397"/>
          <w:docGrid w:linePitch="360"/>
        </w:sectPr>
      </w:pPr>
    </w:p>
    <w:p w:rsidR="007517C7" w:rsidRDefault="007517C7" w:rsidP="0014542E">
      <w:pPr>
        <w:jc w:val="both"/>
        <w:rPr>
          <w:color w:val="000000"/>
          <w:sz w:val="20"/>
          <w:szCs w:val="20"/>
          <w:lang w:val="en-US"/>
        </w:rPr>
      </w:pPr>
      <w:r w:rsidRPr="000A7BE9">
        <w:rPr>
          <w:color w:val="000000"/>
          <w:sz w:val="20"/>
          <w:szCs w:val="20"/>
          <w:lang w:val="en-US"/>
        </w:rPr>
        <w:t>Use ‘MS Equation’ for writing formulas. Formulas should be numbered (1), (2), (3) etc. and referred to in the text according to their numbers.</w:t>
      </w:r>
    </w:p>
    <w:p w:rsidR="00F04B7D" w:rsidRDefault="00B90886" w:rsidP="00F04B7D">
      <w:pPr>
        <w:jc w:val="both"/>
        <w:rPr>
          <w:noProof/>
          <w:color w:val="000000"/>
          <w:sz w:val="20"/>
          <w:szCs w:val="20"/>
          <w:lang w:val="en-US"/>
        </w:rPr>
      </w:pPr>
      <w:r w:rsidRPr="00663F28">
        <w:rPr>
          <w:noProof/>
          <w:color w:val="FF0000"/>
          <w:sz w:val="20"/>
          <w:szCs w:val="20"/>
          <w:lang w:val="en-US"/>
        </w:rPr>
        <w:drawing>
          <wp:inline distT="0" distB="0" distL="0" distR="0">
            <wp:extent cx="2701583" cy="2333625"/>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2329" cy="2351546"/>
                    </a:xfrm>
                    <a:prstGeom prst="rect">
                      <a:avLst/>
                    </a:prstGeom>
                    <a:noFill/>
                    <a:ln>
                      <a:noFill/>
                    </a:ln>
                  </pic:spPr>
                </pic:pic>
              </a:graphicData>
            </a:graphic>
          </wp:inline>
        </w:drawing>
      </w:r>
    </w:p>
    <w:p w:rsidR="00F04B7D" w:rsidRPr="006229B2" w:rsidRDefault="00F04B7D" w:rsidP="00F04B7D">
      <w:pPr>
        <w:jc w:val="center"/>
        <w:rPr>
          <w:color w:val="000000"/>
          <w:sz w:val="16"/>
          <w:szCs w:val="20"/>
          <w:lang w:val="en-US"/>
        </w:rPr>
      </w:pPr>
      <w:r w:rsidRPr="006229B2">
        <w:rPr>
          <w:color w:val="231F20"/>
          <w:sz w:val="20"/>
        </w:rPr>
        <w:t>Figure</w:t>
      </w:r>
      <w:r w:rsidRPr="006229B2">
        <w:rPr>
          <w:color w:val="231F20"/>
          <w:spacing w:val="-3"/>
          <w:sz w:val="20"/>
        </w:rPr>
        <w:t xml:space="preserve"> </w:t>
      </w:r>
      <w:r w:rsidR="00CF7910">
        <w:rPr>
          <w:color w:val="231F20"/>
          <w:sz w:val="20"/>
        </w:rPr>
        <w:t>1</w:t>
      </w:r>
      <w:r w:rsidRPr="006229B2">
        <w:rPr>
          <w:color w:val="231F20"/>
          <w:sz w:val="20"/>
        </w:rPr>
        <w:t>.</w:t>
      </w:r>
      <w:r w:rsidRPr="006229B2">
        <w:rPr>
          <w:color w:val="231F20"/>
          <w:spacing w:val="-2"/>
          <w:sz w:val="20"/>
        </w:rPr>
        <w:t xml:space="preserve"> </w:t>
      </w:r>
      <w:r w:rsidRPr="006229B2">
        <w:rPr>
          <w:color w:val="231F20"/>
          <w:sz w:val="20"/>
        </w:rPr>
        <w:t>Digital</w:t>
      </w:r>
      <w:r w:rsidRPr="006229B2">
        <w:rPr>
          <w:color w:val="231F20"/>
          <w:spacing w:val="-2"/>
          <w:sz w:val="20"/>
        </w:rPr>
        <w:t xml:space="preserve"> </w:t>
      </w:r>
      <w:r w:rsidRPr="006229B2">
        <w:rPr>
          <w:color w:val="231F20"/>
          <w:sz w:val="20"/>
        </w:rPr>
        <w:t>tools</w:t>
      </w:r>
      <w:r w:rsidRPr="006229B2">
        <w:rPr>
          <w:color w:val="231F20"/>
          <w:spacing w:val="-2"/>
          <w:sz w:val="20"/>
        </w:rPr>
        <w:t xml:space="preserve"> </w:t>
      </w:r>
      <w:r w:rsidRPr="006229B2">
        <w:rPr>
          <w:color w:val="231F20"/>
          <w:sz w:val="20"/>
        </w:rPr>
        <w:t>using</w:t>
      </w:r>
      <w:r w:rsidRPr="006229B2">
        <w:rPr>
          <w:color w:val="231F20"/>
          <w:spacing w:val="-1"/>
          <w:sz w:val="20"/>
        </w:rPr>
        <w:t xml:space="preserve"> </w:t>
      </w:r>
      <w:r w:rsidRPr="006229B2">
        <w:rPr>
          <w:color w:val="231F20"/>
          <w:sz w:val="20"/>
        </w:rPr>
        <w:t>for</w:t>
      </w:r>
      <w:r w:rsidRPr="006229B2">
        <w:rPr>
          <w:color w:val="231F20"/>
          <w:spacing w:val="-2"/>
          <w:sz w:val="20"/>
        </w:rPr>
        <w:t xml:space="preserve"> </w:t>
      </w:r>
      <w:r w:rsidRPr="006229B2">
        <w:rPr>
          <w:color w:val="231F20"/>
          <w:sz w:val="20"/>
        </w:rPr>
        <w:t>online</w:t>
      </w:r>
      <w:r w:rsidRPr="006229B2">
        <w:rPr>
          <w:color w:val="231F20"/>
          <w:spacing w:val="-1"/>
          <w:sz w:val="20"/>
        </w:rPr>
        <w:t xml:space="preserve"> </w:t>
      </w:r>
      <w:r w:rsidRPr="006229B2">
        <w:rPr>
          <w:color w:val="231F20"/>
          <w:sz w:val="20"/>
        </w:rPr>
        <w:t>meetings.</w:t>
      </w:r>
    </w:p>
    <w:p w:rsidR="00F04B7D" w:rsidRPr="00836D1D" w:rsidRDefault="00F04B7D" w:rsidP="0014542E">
      <w:pPr>
        <w:jc w:val="both"/>
        <w:rPr>
          <w:color w:val="000000"/>
          <w:sz w:val="20"/>
          <w:szCs w:val="20"/>
          <w:lang w:val="en-US"/>
        </w:rPr>
      </w:pPr>
    </w:p>
    <w:p w:rsidR="00D6046D" w:rsidRDefault="006A1853" w:rsidP="0014542E">
      <w:pPr>
        <w:jc w:val="both"/>
        <w:rPr>
          <w:color w:val="000000"/>
          <w:sz w:val="20"/>
          <w:szCs w:val="20"/>
          <w:lang w:val="en-US"/>
        </w:rPr>
      </w:pPr>
      <w:r w:rsidRPr="006A1853">
        <w:rPr>
          <w:color w:val="000000"/>
          <w:sz w:val="20"/>
          <w:szCs w:val="20"/>
          <w:lang w:val="en-US"/>
        </w:rPr>
        <w:t xml:space="preserve">Use mainly scientific papers, monographs and </w:t>
      </w:r>
      <w:r w:rsidR="003C32E8">
        <w:rPr>
          <w:color w:val="000000"/>
          <w:sz w:val="20"/>
          <w:szCs w:val="20"/>
          <w:lang w:val="en-US"/>
        </w:rPr>
        <w:t xml:space="preserve">similar </w:t>
      </w:r>
      <w:r w:rsidRPr="006A1853">
        <w:rPr>
          <w:color w:val="000000"/>
          <w:sz w:val="20"/>
          <w:szCs w:val="20"/>
          <w:lang w:val="en-US"/>
        </w:rPr>
        <w:t xml:space="preserve">for citation. Avoid using text books and popular articles. For single reference within the text, use the format (author, year); for one or more references use ‘(author, year; author, year)’; please, use parentheses (round brackets) only. All sources quoted in the text should be listed in the list of references at the end of the paper. Do not use </w:t>
      </w:r>
      <w:r w:rsidRPr="00D82056">
        <w:rPr>
          <w:sz w:val="20"/>
          <w:szCs w:val="20"/>
          <w:lang w:val="en-US"/>
        </w:rPr>
        <w:t xml:space="preserve">reference style ‘[1, 4]’. If work has two authors, name them both using the ampersand between the authors’ last names: (Kalnins &amp; Berzina, 2021); when citing a work by three authors: (Alksne, Daukste, &amp; Baldere, 2022). If a work has four or more authors, write only the first author’s name followed by </w:t>
      </w:r>
      <w:r w:rsidRPr="00D82056">
        <w:rPr>
          <w:i/>
          <w:sz w:val="20"/>
          <w:szCs w:val="20"/>
          <w:lang w:val="en-US"/>
        </w:rPr>
        <w:t>et al</w:t>
      </w:r>
      <w:r w:rsidRPr="00D82056">
        <w:rPr>
          <w:sz w:val="20"/>
          <w:szCs w:val="20"/>
          <w:lang w:val="en-US"/>
        </w:rPr>
        <w:t xml:space="preserve">. in parentheses: (Gailitis </w:t>
      </w:r>
      <w:r w:rsidRPr="00D82056">
        <w:rPr>
          <w:i/>
          <w:sz w:val="20"/>
          <w:szCs w:val="20"/>
          <w:lang w:val="en-US"/>
        </w:rPr>
        <w:t>et al</w:t>
      </w:r>
      <w:r w:rsidRPr="00D82056">
        <w:rPr>
          <w:sz w:val="20"/>
          <w:szCs w:val="20"/>
          <w:lang w:val="en-US"/>
        </w:rPr>
        <w:t>., 2020). When parenthical citation includes two or more works, arrange</w:t>
      </w:r>
      <w:r w:rsidRPr="006A1853">
        <w:rPr>
          <w:color w:val="000000"/>
          <w:sz w:val="20"/>
          <w:szCs w:val="20"/>
          <w:lang w:val="en-US"/>
        </w:rPr>
        <w:t xml:space="preserve"> them alphabetically, as they would appear in the References, separated by semi-colons: (LR Veselības </w:t>
      </w:r>
      <w:r w:rsidRPr="00D82056">
        <w:rPr>
          <w:sz w:val="20"/>
          <w:szCs w:val="20"/>
          <w:lang w:val="en-US"/>
        </w:rPr>
        <w:t xml:space="preserve">Ministrija, 2018; Pauksts, Rungis, &amp; </w:t>
      </w:r>
      <w:r w:rsidRPr="00D82056">
        <w:rPr>
          <w:sz w:val="20"/>
          <w:szCs w:val="20"/>
          <w:lang w:val="en-US"/>
        </w:rPr>
        <w:t xml:space="preserve">Veveris, 2016; Teteris </w:t>
      </w:r>
      <w:r w:rsidRPr="00D82056">
        <w:rPr>
          <w:i/>
          <w:sz w:val="20"/>
          <w:szCs w:val="20"/>
          <w:lang w:val="en-US"/>
        </w:rPr>
        <w:t>et al</w:t>
      </w:r>
      <w:r w:rsidRPr="00D82056">
        <w:rPr>
          <w:sz w:val="20"/>
          <w:szCs w:val="20"/>
          <w:lang w:val="en-US"/>
        </w:rPr>
        <w:t>., 2017). If parenthical citation includes two or more works</w:t>
      </w:r>
      <w:r w:rsidRPr="006A1853">
        <w:rPr>
          <w:color w:val="000000"/>
          <w:sz w:val="20"/>
          <w:szCs w:val="20"/>
          <w:lang w:val="en-US"/>
        </w:rPr>
        <w:t xml:space="preserve"> by the same author, arrange the dates in ascending order: (Berzins 2001, 2012, 2013). If there are authors with the same last names, use first initials with the last names in parentheses: (E. Jansons, 2011; K. Jansons, 2017).</w:t>
      </w:r>
    </w:p>
    <w:p w:rsidR="004E66F2" w:rsidRPr="007517C7" w:rsidRDefault="004E66F2" w:rsidP="0014542E">
      <w:pPr>
        <w:jc w:val="both"/>
        <w:rPr>
          <w:sz w:val="20"/>
          <w:szCs w:val="20"/>
          <w:lang w:val="en-US"/>
        </w:rPr>
      </w:pPr>
      <w:r w:rsidRPr="007517C7">
        <w:rPr>
          <w:sz w:val="20"/>
          <w:szCs w:val="20"/>
          <w:lang w:val="en-US"/>
        </w:rPr>
        <w:t>For the list of references use ‘Times New Roman’ size 10 pt. References are listed first alphabetically and then chronologically.</w:t>
      </w:r>
    </w:p>
    <w:p w:rsidR="008411B4" w:rsidRDefault="004E66F2" w:rsidP="0014542E">
      <w:pPr>
        <w:jc w:val="both"/>
        <w:rPr>
          <w:sz w:val="20"/>
          <w:szCs w:val="20"/>
          <w:lang w:val="en-US"/>
        </w:rPr>
      </w:pPr>
      <w:r w:rsidRPr="002324A8">
        <w:rPr>
          <w:sz w:val="20"/>
          <w:szCs w:val="20"/>
          <w:lang w:val="en-US"/>
        </w:rPr>
        <w:t>This document describes standards for preparing the references in the APA style.</w:t>
      </w:r>
      <w:r w:rsidRPr="007517C7">
        <w:rPr>
          <w:sz w:val="20"/>
          <w:szCs w:val="20"/>
          <w:lang w:val="en-US"/>
        </w:rPr>
        <w:t xml:space="preserve"> Please provide all the required elements in the references to your paper. Please pay attention to spelling, capitalization and punctuation. Accuracy and completeness of references are the responsibilities of the author. Before submitting your article, please ensure you have checked your paper for any relevant references you may have missed. </w:t>
      </w:r>
      <w:proofErr w:type="gramStart"/>
      <w:r w:rsidRPr="007517C7">
        <w:rPr>
          <w:sz w:val="20"/>
          <w:szCs w:val="20"/>
          <w:lang w:val="en-US"/>
        </w:rPr>
        <w:t>The each</w:t>
      </w:r>
      <w:proofErr w:type="gramEnd"/>
      <w:r w:rsidRPr="007517C7">
        <w:rPr>
          <w:sz w:val="20"/>
          <w:szCs w:val="20"/>
          <w:lang w:val="en-US"/>
        </w:rPr>
        <w:t xml:space="preserve"> reference should be described according to example on References section given below</w:t>
      </w:r>
      <w:r w:rsidR="002223F2">
        <w:rPr>
          <w:sz w:val="20"/>
          <w:szCs w:val="20"/>
          <w:lang w:val="en-US"/>
        </w:rPr>
        <w:t xml:space="preserve"> (</w:t>
      </w:r>
      <w:r w:rsidR="00A65970">
        <w:rPr>
          <w:sz w:val="20"/>
          <w:szCs w:val="20"/>
          <w:lang w:val="en-US"/>
        </w:rPr>
        <w:t>s</w:t>
      </w:r>
      <w:r w:rsidR="002223F2" w:rsidRPr="002223F2">
        <w:rPr>
          <w:sz w:val="20"/>
          <w:szCs w:val="20"/>
          <w:lang w:val="en-US"/>
        </w:rPr>
        <w:t>ee also the document Sample for Authors on References</w:t>
      </w:r>
      <w:r w:rsidR="002223F2">
        <w:rPr>
          <w:sz w:val="20"/>
          <w:szCs w:val="20"/>
          <w:lang w:val="en-US"/>
        </w:rPr>
        <w:t>)</w:t>
      </w:r>
      <w:r w:rsidRPr="007517C7">
        <w:rPr>
          <w:sz w:val="20"/>
          <w:szCs w:val="20"/>
          <w:lang w:val="en-US"/>
        </w:rPr>
        <w:t>.</w:t>
      </w:r>
      <w:r w:rsidR="00843E45">
        <w:rPr>
          <w:sz w:val="20"/>
          <w:szCs w:val="20"/>
          <w:lang w:val="en-US"/>
        </w:rPr>
        <w:t xml:space="preserve"> </w:t>
      </w:r>
      <w:r w:rsidR="00843E45" w:rsidRPr="00843E45">
        <w:rPr>
          <w:sz w:val="20"/>
          <w:szCs w:val="20"/>
          <w:lang w:val="en-US"/>
        </w:rPr>
        <w:t>Examples of how to make a reference can be found in the mentioned document which contains the detailed instructions on citing books, journal articles, newspaper articles, conference papers, theses, Web pages and others.</w:t>
      </w:r>
    </w:p>
    <w:p w:rsidR="00843E45" w:rsidRPr="00836D1D" w:rsidRDefault="00843E45" w:rsidP="0014542E">
      <w:pPr>
        <w:jc w:val="both"/>
        <w:rPr>
          <w:sz w:val="20"/>
          <w:szCs w:val="20"/>
          <w:lang w:val="en-US"/>
        </w:rPr>
      </w:pPr>
    </w:p>
    <w:p w:rsidR="00552AD1" w:rsidRPr="00836D1D" w:rsidRDefault="00101DA9" w:rsidP="0014542E">
      <w:pPr>
        <w:jc w:val="both"/>
        <w:rPr>
          <w:b/>
          <w:bCs/>
          <w:sz w:val="20"/>
          <w:szCs w:val="20"/>
          <w:lang w:val="en-US"/>
        </w:rPr>
      </w:pPr>
      <w:r w:rsidRPr="00836D1D">
        <w:rPr>
          <w:b/>
          <w:bCs/>
          <w:sz w:val="20"/>
          <w:szCs w:val="20"/>
          <w:lang w:val="en-US"/>
        </w:rPr>
        <w:t>Conclu</w:t>
      </w:r>
      <w:r w:rsidR="00552AD1" w:rsidRPr="00836D1D">
        <w:rPr>
          <w:b/>
          <w:bCs/>
          <w:sz w:val="20"/>
          <w:szCs w:val="20"/>
          <w:lang w:val="en-US"/>
        </w:rPr>
        <w:t xml:space="preserve">sions </w:t>
      </w:r>
    </w:p>
    <w:p w:rsidR="004E66F2" w:rsidRPr="00CE6D28" w:rsidRDefault="00F8117F" w:rsidP="00ED4EAB">
      <w:pPr>
        <w:pStyle w:val="ListParagraph"/>
        <w:numPr>
          <w:ilvl w:val="0"/>
          <w:numId w:val="6"/>
        </w:numPr>
        <w:tabs>
          <w:tab w:val="left" w:pos="284"/>
        </w:tabs>
        <w:ind w:left="0" w:firstLine="0"/>
        <w:jc w:val="both"/>
        <w:rPr>
          <w:sz w:val="20"/>
          <w:szCs w:val="20"/>
          <w:lang w:val="en-US"/>
        </w:rPr>
      </w:pPr>
      <w:r w:rsidRPr="00CE6D28">
        <w:rPr>
          <w:sz w:val="20"/>
          <w:szCs w:val="20"/>
          <w:lang w:val="en-US"/>
        </w:rPr>
        <w:t>This section is</w:t>
      </w:r>
      <w:r w:rsidR="004E66F2" w:rsidRPr="00CE6D28">
        <w:rPr>
          <w:sz w:val="20"/>
          <w:szCs w:val="20"/>
          <w:lang w:val="en-US"/>
        </w:rPr>
        <w:t xml:space="preserve"> an important part of a scientific paper; it provides the reader with a conclusion while reminding them of the article's content and key findings.</w:t>
      </w:r>
    </w:p>
    <w:p w:rsidR="004E66F2" w:rsidRPr="00CE6D28" w:rsidRDefault="004E66F2" w:rsidP="00ED4EAB">
      <w:pPr>
        <w:pStyle w:val="ListParagraph"/>
        <w:numPr>
          <w:ilvl w:val="0"/>
          <w:numId w:val="6"/>
        </w:numPr>
        <w:tabs>
          <w:tab w:val="left" w:pos="284"/>
        </w:tabs>
        <w:ind w:left="0" w:firstLine="0"/>
        <w:jc w:val="both"/>
        <w:rPr>
          <w:sz w:val="20"/>
          <w:szCs w:val="20"/>
          <w:lang w:val="en-US"/>
        </w:rPr>
      </w:pPr>
      <w:r w:rsidRPr="00CE6D28">
        <w:rPr>
          <w:sz w:val="20"/>
          <w:szCs w:val="20"/>
          <w:lang w:val="en-US"/>
        </w:rPr>
        <w:t>Conclusions are written as theses and numbered.</w:t>
      </w:r>
    </w:p>
    <w:p w:rsidR="00CE6D28" w:rsidRPr="00CE6D28" w:rsidRDefault="00CE6D28" w:rsidP="00ED4EAB">
      <w:pPr>
        <w:pStyle w:val="ListParagraph"/>
        <w:numPr>
          <w:ilvl w:val="0"/>
          <w:numId w:val="6"/>
        </w:numPr>
        <w:tabs>
          <w:tab w:val="left" w:pos="284"/>
        </w:tabs>
        <w:ind w:left="0" w:firstLine="0"/>
        <w:jc w:val="both"/>
        <w:rPr>
          <w:sz w:val="20"/>
          <w:szCs w:val="20"/>
          <w:lang w:val="en-US"/>
        </w:rPr>
      </w:pPr>
      <w:r w:rsidRPr="00CE6D28">
        <w:rPr>
          <w:sz w:val="20"/>
          <w:szCs w:val="20"/>
          <w:lang w:val="en-US"/>
        </w:rPr>
        <w:t xml:space="preserve">Do not use references to literature in this section.  </w:t>
      </w:r>
    </w:p>
    <w:p w:rsidR="007722A6" w:rsidRDefault="007722A6" w:rsidP="0014542E">
      <w:pPr>
        <w:jc w:val="both"/>
        <w:rPr>
          <w:sz w:val="20"/>
          <w:szCs w:val="20"/>
        </w:rPr>
      </w:pPr>
    </w:p>
    <w:p w:rsidR="007722A6" w:rsidRPr="007722A6" w:rsidRDefault="007722A6" w:rsidP="0014542E">
      <w:pPr>
        <w:jc w:val="both"/>
        <w:rPr>
          <w:b/>
          <w:sz w:val="20"/>
          <w:szCs w:val="20"/>
        </w:rPr>
      </w:pPr>
      <w:r w:rsidRPr="007722A6">
        <w:rPr>
          <w:b/>
          <w:sz w:val="20"/>
          <w:szCs w:val="20"/>
        </w:rPr>
        <w:t>Acknowledgements</w:t>
      </w:r>
    </w:p>
    <w:p w:rsidR="00487F1F" w:rsidRDefault="007722A6" w:rsidP="0014542E">
      <w:pPr>
        <w:jc w:val="both"/>
        <w:rPr>
          <w:sz w:val="20"/>
          <w:szCs w:val="20"/>
        </w:rPr>
      </w:pPr>
      <w:r w:rsidRPr="007722A6">
        <w:rPr>
          <w:sz w:val="20"/>
          <w:szCs w:val="20"/>
        </w:rPr>
        <w:t>If references to grant support are cited, write out complete names of the funding agencies.</w:t>
      </w:r>
      <w:r w:rsidR="00A513ED">
        <w:rPr>
          <w:sz w:val="20"/>
          <w:szCs w:val="20"/>
        </w:rPr>
        <w:t xml:space="preserve"> This section is optional. </w:t>
      </w:r>
    </w:p>
    <w:p w:rsidR="00A513ED" w:rsidRPr="00836D1D" w:rsidRDefault="00A513ED" w:rsidP="0014542E">
      <w:pPr>
        <w:jc w:val="both"/>
        <w:rPr>
          <w:sz w:val="20"/>
          <w:szCs w:val="20"/>
        </w:rPr>
        <w:sectPr w:rsidR="00A513ED" w:rsidRPr="00836D1D" w:rsidSect="00836D1D">
          <w:type w:val="continuous"/>
          <w:pgSz w:w="11906" w:h="16838"/>
          <w:pgMar w:top="1418" w:right="1418" w:bottom="1418" w:left="1418" w:header="709" w:footer="709" w:gutter="0"/>
          <w:cols w:num="2" w:space="397"/>
          <w:docGrid w:linePitch="360"/>
        </w:sectPr>
      </w:pPr>
    </w:p>
    <w:p w:rsidR="00BE1450" w:rsidRPr="00836D1D" w:rsidRDefault="00BE1450" w:rsidP="0014542E">
      <w:pPr>
        <w:jc w:val="both"/>
        <w:rPr>
          <w:sz w:val="20"/>
          <w:szCs w:val="20"/>
          <w:lang w:val="lv-LV"/>
        </w:rPr>
      </w:pPr>
    </w:p>
    <w:p w:rsidR="00A715C5" w:rsidRPr="00836D1D" w:rsidRDefault="00BE1450" w:rsidP="0014542E">
      <w:pPr>
        <w:jc w:val="both"/>
        <w:rPr>
          <w:b/>
          <w:bCs/>
          <w:sz w:val="20"/>
          <w:szCs w:val="20"/>
          <w:lang w:val="lv-LV"/>
        </w:rPr>
      </w:pPr>
      <w:r w:rsidRPr="00836D1D">
        <w:rPr>
          <w:b/>
          <w:bCs/>
          <w:sz w:val="20"/>
          <w:szCs w:val="20"/>
          <w:lang w:val="lv-LV"/>
        </w:rPr>
        <w:lastRenderedPageBreak/>
        <w:t>References</w:t>
      </w:r>
    </w:p>
    <w:p w:rsidR="00BC2F51" w:rsidRDefault="0019753D" w:rsidP="004345FD">
      <w:pPr>
        <w:pStyle w:val="BodyText"/>
        <w:spacing w:before="10" w:line="249" w:lineRule="auto"/>
        <w:ind w:left="426" w:right="129" w:hanging="426"/>
        <w:jc w:val="both"/>
        <w:rPr>
          <w:color w:val="231F20"/>
        </w:rPr>
      </w:pPr>
      <w:r>
        <w:rPr>
          <w:color w:val="231F20"/>
          <w:spacing w:val="-1"/>
        </w:rPr>
        <w:t xml:space="preserve">Allen, J.A., Beck, T., Scott, C.G., &amp; Rogelberg, S.G. (2014). </w:t>
      </w:r>
      <w:r>
        <w:rPr>
          <w:color w:val="231F20"/>
        </w:rPr>
        <w:t>Understanding workplace meetings: A qualitative</w:t>
      </w:r>
      <w:r>
        <w:rPr>
          <w:color w:val="231F20"/>
          <w:spacing w:val="-47"/>
        </w:rPr>
        <w:t xml:space="preserve"> </w:t>
      </w:r>
      <w:r>
        <w:rPr>
          <w:color w:val="231F20"/>
        </w:rPr>
        <w:t xml:space="preserve">taxonomy of meeting purposes. </w:t>
      </w:r>
      <w:r w:rsidRPr="000B6893">
        <w:rPr>
          <w:i/>
          <w:color w:val="231F20"/>
        </w:rPr>
        <w:t>Management Research Review</w:t>
      </w:r>
      <w:r>
        <w:rPr>
          <w:color w:val="231F20"/>
        </w:rPr>
        <w:t xml:space="preserve">. 37(9), 791–814. </w:t>
      </w:r>
      <w:r w:rsidR="002C5943">
        <w:rPr>
          <w:color w:val="231F20"/>
        </w:rPr>
        <w:t>DOI</w:t>
      </w:r>
      <w:r>
        <w:rPr>
          <w:color w:val="231F20"/>
        </w:rPr>
        <w:t>: 10.1108/MRR-03-</w:t>
      </w:r>
      <w:r>
        <w:rPr>
          <w:color w:val="231F20"/>
          <w:spacing w:val="-47"/>
        </w:rPr>
        <w:t xml:space="preserve"> </w:t>
      </w:r>
      <w:r>
        <w:rPr>
          <w:color w:val="231F20"/>
        </w:rPr>
        <w:t>2013-0067.</w:t>
      </w:r>
    </w:p>
    <w:p w:rsidR="004502A5" w:rsidRPr="004502A5" w:rsidRDefault="00E76DCD" w:rsidP="004345FD">
      <w:pPr>
        <w:pStyle w:val="BodyText"/>
        <w:spacing w:before="2" w:line="249" w:lineRule="auto"/>
        <w:ind w:left="426" w:right="127" w:hanging="426"/>
        <w:jc w:val="both"/>
      </w:pPr>
      <w:r w:rsidRPr="00E76DCD">
        <w:t>Banders,</w:t>
      </w:r>
      <w:r w:rsidRPr="00E76DCD">
        <w:rPr>
          <w:spacing w:val="11"/>
        </w:rPr>
        <w:t xml:space="preserve"> </w:t>
      </w:r>
      <w:r w:rsidRPr="00E76DCD">
        <w:t>R.</w:t>
      </w:r>
      <w:r w:rsidRPr="00E76DCD">
        <w:rPr>
          <w:spacing w:val="14"/>
        </w:rPr>
        <w:t xml:space="preserve"> </w:t>
      </w:r>
      <w:r w:rsidRPr="00E76DCD">
        <w:t>(2018).</w:t>
      </w:r>
      <w:r w:rsidRPr="00E76DCD">
        <w:rPr>
          <w:spacing w:val="12"/>
        </w:rPr>
        <w:t xml:space="preserve"> </w:t>
      </w:r>
      <w:r w:rsidRPr="00E76DCD">
        <w:rPr>
          <w:i/>
        </w:rPr>
        <w:t>Exactly</w:t>
      </w:r>
      <w:r w:rsidRPr="00E76DCD">
        <w:rPr>
          <w:i/>
          <w:spacing w:val="11"/>
        </w:rPr>
        <w:t xml:space="preserve"> </w:t>
      </w:r>
      <w:r w:rsidRPr="00E76DCD">
        <w:rPr>
          <w:i/>
        </w:rPr>
        <w:t>Solvable</w:t>
      </w:r>
      <w:r w:rsidRPr="00E76DCD">
        <w:rPr>
          <w:i/>
          <w:spacing w:val="10"/>
        </w:rPr>
        <w:t xml:space="preserve"> </w:t>
      </w:r>
      <w:r w:rsidRPr="00E76DCD">
        <w:rPr>
          <w:i/>
        </w:rPr>
        <w:t>Models</w:t>
      </w:r>
      <w:r w:rsidRPr="00E76DCD">
        <w:rPr>
          <w:i/>
          <w:spacing w:val="12"/>
        </w:rPr>
        <w:t xml:space="preserve"> </w:t>
      </w:r>
      <w:r w:rsidRPr="00E76DCD">
        <w:rPr>
          <w:i/>
        </w:rPr>
        <w:t>in</w:t>
      </w:r>
      <w:r w:rsidRPr="00E76DCD">
        <w:rPr>
          <w:i/>
          <w:spacing w:val="12"/>
        </w:rPr>
        <w:t xml:space="preserve"> </w:t>
      </w:r>
      <w:r w:rsidRPr="00E76DCD">
        <w:rPr>
          <w:i/>
        </w:rPr>
        <w:t>Statistical</w:t>
      </w:r>
      <w:r w:rsidRPr="00E76DCD">
        <w:rPr>
          <w:i/>
          <w:spacing w:val="11"/>
        </w:rPr>
        <w:t xml:space="preserve"> </w:t>
      </w:r>
      <w:r w:rsidRPr="00E76DCD">
        <w:rPr>
          <w:i/>
        </w:rPr>
        <w:t>Mechanics.</w:t>
      </w:r>
      <w:r w:rsidRPr="00E76DCD">
        <w:rPr>
          <w:i/>
          <w:spacing w:val="17"/>
        </w:rPr>
        <w:t xml:space="preserve"> </w:t>
      </w:r>
      <w:r w:rsidR="004502A5">
        <w:t>Riga: Academic Press</w:t>
      </w:r>
      <w:r w:rsidR="004502A5" w:rsidRPr="00E76DCD">
        <w:t>.</w:t>
      </w:r>
    </w:p>
    <w:p w:rsidR="0019753D" w:rsidRDefault="0019753D" w:rsidP="004345FD">
      <w:pPr>
        <w:pStyle w:val="BodyText"/>
        <w:spacing w:before="2" w:line="249" w:lineRule="auto"/>
        <w:ind w:left="426" w:right="127" w:hanging="426"/>
        <w:jc w:val="both"/>
      </w:pPr>
      <w:r>
        <w:rPr>
          <w:color w:val="231F20"/>
        </w:rPr>
        <w:t xml:space="preserve">Banjo, S., Yap, L., Colum, L., &amp; Vinicy, C. (2020). </w:t>
      </w:r>
      <w:r w:rsidRPr="009533E3">
        <w:rPr>
          <w:i/>
          <w:color w:val="231F20"/>
        </w:rPr>
        <w:t>The coronavirus outbreak has become the world’s largest</w:t>
      </w:r>
      <w:r w:rsidRPr="009533E3">
        <w:rPr>
          <w:i/>
          <w:color w:val="231F20"/>
          <w:spacing w:val="1"/>
        </w:rPr>
        <w:t xml:space="preserve"> </w:t>
      </w:r>
      <w:r w:rsidRPr="009533E3">
        <w:rPr>
          <w:i/>
          <w:color w:val="231F20"/>
        </w:rPr>
        <w:t>work-from-home experiment</w:t>
      </w:r>
      <w:r>
        <w:rPr>
          <w:color w:val="231F20"/>
        </w:rPr>
        <w:t>. Retrieved February 21, 2022, from https://time.com/5776660/coronavirus-</w:t>
      </w:r>
      <w:r>
        <w:rPr>
          <w:color w:val="231F20"/>
          <w:spacing w:val="1"/>
        </w:rPr>
        <w:t xml:space="preserve"> </w:t>
      </w:r>
      <w:r>
        <w:rPr>
          <w:color w:val="231F20"/>
        </w:rPr>
        <w:t>work-from-home.</w:t>
      </w:r>
    </w:p>
    <w:p w:rsidR="00C767D1" w:rsidRDefault="00826B21" w:rsidP="004345FD">
      <w:pPr>
        <w:ind w:left="426" w:hanging="426"/>
        <w:jc w:val="both"/>
      </w:pPr>
      <w:r w:rsidRPr="00826B21">
        <w:rPr>
          <w:sz w:val="20"/>
        </w:rPr>
        <w:t>Kleiner,</w:t>
      </w:r>
      <w:r w:rsidRPr="00826B21">
        <w:rPr>
          <w:spacing w:val="36"/>
          <w:sz w:val="20"/>
        </w:rPr>
        <w:t xml:space="preserve"> </w:t>
      </w:r>
      <w:r w:rsidRPr="00826B21">
        <w:rPr>
          <w:sz w:val="20"/>
        </w:rPr>
        <w:t>F.S.,</w:t>
      </w:r>
      <w:r w:rsidRPr="00826B21">
        <w:rPr>
          <w:spacing w:val="36"/>
          <w:sz w:val="20"/>
        </w:rPr>
        <w:t xml:space="preserve"> </w:t>
      </w:r>
      <w:r w:rsidRPr="00826B21">
        <w:rPr>
          <w:sz w:val="20"/>
        </w:rPr>
        <w:t>Mamiya,</w:t>
      </w:r>
      <w:r w:rsidRPr="00826B21">
        <w:rPr>
          <w:spacing w:val="34"/>
          <w:sz w:val="20"/>
        </w:rPr>
        <w:t xml:space="preserve"> </w:t>
      </w:r>
      <w:r w:rsidRPr="00826B21">
        <w:rPr>
          <w:sz w:val="20"/>
        </w:rPr>
        <w:t>C.J.,</w:t>
      </w:r>
      <w:r w:rsidRPr="00826B21">
        <w:rPr>
          <w:spacing w:val="34"/>
          <w:sz w:val="20"/>
        </w:rPr>
        <w:t xml:space="preserve"> </w:t>
      </w:r>
      <w:r w:rsidRPr="00826B21">
        <w:rPr>
          <w:sz w:val="20"/>
        </w:rPr>
        <w:t>&amp;</w:t>
      </w:r>
      <w:r w:rsidRPr="00826B21">
        <w:rPr>
          <w:spacing w:val="33"/>
          <w:sz w:val="20"/>
        </w:rPr>
        <w:t xml:space="preserve"> </w:t>
      </w:r>
      <w:r w:rsidRPr="00826B21">
        <w:rPr>
          <w:sz w:val="20"/>
        </w:rPr>
        <w:t>Tansey,</w:t>
      </w:r>
      <w:r w:rsidRPr="00826B21">
        <w:rPr>
          <w:spacing w:val="36"/>
          <w:sz w:val="20"/>
        </w:rPr>
        <w:t xml:space="preserve"> </w:t>
      </w:r>
      <w:r w:rsidRPr="00826B21">
        <w:rPr>
          <w:sz w:val="20"/>
        </w:rPr>
        <w:t>R.G.</w:t>
      </w:r>
      <w:r w:rsidRPr="00826B21">
        <w:rPr>
          <w:spacing w:val="36"/>
          <w:sz w:val="20"/>
        </w:rPr>
        <w:t xml:space="preserve"> </w:t>
      </w:r>
      <w:r w:rsidRPr="00826B21">
        <w:rPr>
          <w:sz w:val="20"/>
        </w:rPr>
        <w:t>(2017).</w:t>
      </w:r>
      <w:r w:rsidRPr="00826B21">
        <w:rPr>
          <w:spacing w:val="36"/>
          <w:sz w:val="20"/>
        </w:rPr>
        <w:t xml:space="preserve"> </w:t>
      </w:r>
      <w:r w:rsidRPr="00826B21">
        <w:rPr>
          <w:i/>
          <w:sz w:val="20"/>
        </w:rPr>
        <w:t>Gardner’s</w:t>
      </w:r>
      <w:r w:rsidRPr="00826B21">
        <w:rPr>
          <w:i/>
          <w:spacing w:val="34"/>
          <w:sz w:val="20"/>
        </w:rPr>
        <w:t xml:space="preserve"> </w:t>
      </w:r>
      <w:r w:rsidRPr="00826B21">
        <w:rPr>
          <w:i/>
          <w:sz w:val="20"/>
        </w:rPr>
        <w:t>art</w:t>
      </w:r>
      <w:r w:rsidRPr="00826B21">
        <w:rPr>
          <w:i/>
          <w:spacing w:val="35"/>
          <w:sz w:val="20"/>
        </w:rPr>
        <w:t xml:space="preserve"> </w:t>
      </w:r>
      <w:r w:rsidRPr="00826B21">
        <w:rPr>
          <w:i/>
          <w:sz w:val="20"/>
        </w:rPr>
        <w:t>through</w:t>
      </w:r>
      <w:r w:rsidRPr="00826B21">
        <w:rPr>
          <w:i/>
          <w:spacing w:val="34"/>
          <w:sz w:val="20"/>
        </w:rPr>
        <w:t xml:space="preserve"> </w:t>
      </w:r>
      <w:r w:rsidRPr="00826B21">
        <w:rPr>
          <w:i/>
          <w:sz w:val="20"/>
        </w:rPr>
        <w:t>the</w:t>
      </w:r>
      <w:r w:rsidRPr="00826B21">
        <w:rPr>
          <w:i/>
          <w:spacing w:val="-57"/>
          <w:sz w:val="20"/>
        </w:rPr>
        <w:t xml:space="preserve"> </w:t>
      </w:r>
      <w:r w:rsidRPr="00826B21">
        <w:rPr>
          <w:i/>
          <w:sz w:val="20"/>
        </w:rPr>
        <w:t>ages</w:t>
      </w:r>
      <w:r w:rsidRPr="00826B21">
        <w:rPr>
          <w:i/>
          <w:spacing w:val="-1"/>
          <w:sz w:val="20"/>
        </w:rPr>
        <w:t xml:space="preserve"> </w:t>
      </w:r>
      <w:r w:rsidRPr="00826B21">
        <w:rPr>
          <w:sz w:val="20"/>
        </w:rPr>
        <w:t>(1</w:t>
      </w:r>
      <w:r w:rsidRPr="00F208D0">
        <w:rPr>
          <w:sz w:val="20"/>
        </w:rPr>
        <w:t xml:space="preserve">1th </w:t>
      </w:r>
      <w:r w:rsidRPr="00826B21">
        <w:rPr>
          <w:sz w:val="20"/>
        </w:rPr>
        <w:t>ed.).</w:t>
      </w:r>
      <w:r w:rsidRPr="00826B21">
        <w:rPr>
          <w:spacing w:val="1"/>
          <w:sz w:val="20"/>
        </w:rPr>
        <w:t xml:space="preserve"> </w:t>
      </w:r>
      <w:r w:rsidRPr="00826B21">
        <w:rPr>
          <w:sz w:val="20"/>
        </w:rPr>
        <w:t>London,</w:t>
      </w:r>
      <w:r w:rsidRPr="00826B21">
        <w:rPr>
          <w:spacing w:val="2"/>
          <w:sz w:val="20"/>
        </w:rPr>
        <w:t xml:space="preserve"> </w:t>
      </w:r>
      <w:r w:rsidRPr="00826B21">
        <w:rPr>
          <w:sz w:val="20"/>
        </w:rPr>
        <w:t>UK: Harcourt College</w:t>
      </w:r>
      <w:r w:rsidRPr="00826B21">
        <w:rPr>
          <w:spacing w:val="-3"/>
          <w:sz w:val="20"/>
        </w:rPr>
        <w:t xml:space="preserve"> </w:t>
      </w:r>
      <w:r w:rsidRPr="00826B21">
        <w:rPr>
          <w:sz w:val="20"/>
        </w:rPr>
        <w:t>Publishers.</w:t>
      </w:r>
      <w:r w:rsidR="00C767D1" w:rsidRPr="00C767D1">
        <w:t xml:space="preserve"> </w:t>
      </w:r>
    </w:p>
    <w:p w:rsidR="00711B8A" w:rsidRDefault="00711B8A" w:rsidP="004345FD">
      <w:pPr>
        <w:pStyle w:val="BodyText"/>
        <w:spacing w:before="2" w:line="249" w:lineRule="auto"/>
        <w:ind w:left="426" w:right="128" w:hanging="426"/>
        <w:jc w:val="both"/>
        <w:rPr>
          <w:color w:val="231F20"/>
        </w:rPr>
      </w:pPr>
      <w:r w:rsidRPr="00711B8A">
        <w:rPr>
          <w:color w:val="231F20"/>
        </w:rPr>
        <w:t xml:space="preserve">Ministry of Environmental Protection and Regional Development. (2021). </w:t>
      </w:r>
      <w:r w:rsidRPr="00A006CB">
        <w:rPr>
          <w:i/>
          <w:color w:val="231F20"/>
        </w:rPr>
        <w:t>Latvia’s National Inventory Report</w:t>
      </w:r>
      <w:r w:rsidR="00A006CB" w:rsidRPr="00A006CB">
        <w:rPr>
          <w:i/>
          <w:color w:val="231F20"/>
        </w:rPr>
        <w:t xml:space="preserve"> </w:t>
      </w:r>
      <w:r w:rsidRPr="00A006CB">
        <w:rPr>
          <w:i/>
          <w:color w:val="231F20"/>
        </w:rPr>
        <w:t>Submission under UNFCCC and the Kyoto protocol Common Reporting Formats (CRF) 1990-2019</w:t>
      </w:r>
      <w:r w:rsidR="00A006CB">
        <w:rPr>
          <w:color w:val="231F20"/>
        </w:rPr>
        <w:t xml:space="preserve"> </w:t>
      </w:r>
      <w:r w:rsidRPr="00711B8A">
        <w:rPr>
          <w:color w:val="231F20"/>
        </w:rPr>
        <w:t>(p. 545). Ministry of Environmental Protection and Regional Development of the Republic of Latvia.</w:t>
      </w:r>
      <w:r w:rsidR="00A006CB">
        <w:rPr>
          <w:color w:val="231F20"/>
        </w:rPr>
        <w:t xml:space="preserve"> </w:t>
      </w:r>
      <w:r w:rsidRPr="00711B8A">
        <w:rPr>
          <w:color w:val="231F20"/>
        </w:rPr>
        <w:t xml:space="preserve">Retrieved February </w:t>
      </w:r>
      <w:r w:rsidR="00F3107C">
        <w:rPr>
          <w:color w:val="231F20"/>
        </w:rPr>
        <w:t>8</w:t>
      </w:r>
      <w:r w:rsidRPr="00711B8A">
        <w:rPr>
          <w:color w:val="231F20"/>
        </w:rPr>
        <w:t>, 2022, from https://unfccc.int/documents/271530.</w:t>
      </w:r>
    </w:p>
    <w:p w:rsidR="00214AF2" w:rsidRDefault="00214AF2" w:rsidP="004345FD">
      <w:pPr>
        <w:pStyle w:val="BodyText"/>
        <w:spacing w:before="2" w:line="249" w:lineRule="auto"/>
        <w:ind w:left="426" w:right="128" w:hanging="426"/>
        <w:jc w:val="both"/>
      </w:pPr>
      <w:r>
        <w:rPr>
          <w:color w:val="231F20"/>
        </w:rPr>
        <w:t xml:space="preserve">Nordiska Ministerrådet (2009). </w:t>
      </w:r>
      <w:r>
        <w:rPr>
          <w:i/>
          <w:color w:val="231F20"/>
        </w:rPr>
        <w:t xml:space="preserve">Hållbar utvecklingen ny kurs för Norden </w:t>
      </w:r>
      <w:r>
        <w:rPr>
          <w:color w:val="231F20"/>
        </w:rPr>
        <w:t>(Sustainable development – A new</w:t>
      </w:r>
      <w:r>
        <w:rPr>
          <w:color w:val="231F20"/>
          <w:spacing w:val="1"/>
        </w:rPr>
        <w:t xml:space="preserve"> </w:t>
      </w:r>
      <w:r>
        <w:rPr>
          <w:color w:val="231F20"/>
        </w:rPr>
        <w:t xml:space="preserve">course for Nordics). Copenhagen, Denmark: Nordiska Ministerrådet. </w:t>
      </w:r>
      <w:hyperlink r:id="rId15">
        <w:r>
          <w:rPr>
            <w:color w:val="231F20"/>
          </w:rPr>
          <w:t>http://norden.diva-portal.org/smash/</w:t>
        </w:r>
      </w:hyperlink>
      <w:r>
        <w:rPr>
          <w:color w:val="231F20"/>
          <w:spacing w:val="-48"/>
        </w:rPr>
        <w:t xml:space="preserve"> </w:t>
      </w:r>
      <w:r>
        <w:rPr>
          <w:color w:val="231F20"/>
        </w:rPr>
        <w:t>get/diva2:701331/FULLTEXT01.pdf.</w:t>
      </w:r>
      <w:r>
        <w:rPr>
          <w:color w:val="231F20"/>
          <w:spacing w:val="-1"/>
        </w:rPr>
        <w:t xml:space="preserve"> </w:t>
      </w:r>
      <w:r>
        <w:rPr>
          <w:color w:val="231F20"/>
        </w:rPr>
        <w:t>(in Danish).</w:t>
      </w:r>
    </w:p>
    <w:p w:rsidR="00C767D1" w:rsidRPr="00826B21" w:rsidRDefault="00C767D1" w:rsidP="004345FD">
      <w:pPr>
        <w:ind w:left="426" w:hanging="426"/>
        <w:jc w:val="both"/>
        <w:rPr>
          <w:sz w:val="20"/>
        </w:rPr>
      </w:pPr>
      <w:r w:rsidRPr="00C767D1">
        <w:rPr>
          <w:sz w:val="20"/>
        </w:rPr>
        <w:t xml:space="preserve">Official statistics portal. (2021, October). </w:t>
      </w:r>
      <w:r w:rsidRPr="007C0828">
        <w:rPr>
          <w:i/>
          <w:sz w:val="20"/>
        </w:rPr>
        <w:t>Information and communication technologies in enterprises</w:t>
      </w:r>
      <w:r w:rsidRPr="00C767D1">
        <w:rPr>
          <w:sz w:val="20"/>
        </w:rPr>
        <w:t>. Retrieved February 2, 2022, from https://stat.gov.lv/en/statistics-themes/information-technologies/computers-and- internet/5679-information-and.</w:t>
      </w:r>
    </w:p>
    <w:p w:rsidR="00DD6524" w:rsidRPr="00836D1D" w:rsidRDefault="00DD6524" w:rsidP="004345FD">
      <w:pPr>
        <w:ind w:left="426" w:hanging="426"/>
        <w:jc w:val="both"/>
        <w:rPr>
          <w:sz w:val="20"/>
          <w:szCs w:val="20"/>
        </w:rPr>
      </w:pPr>
      <w:r w:rsidRPr="00836D1D">
        <w:rPr>
          <w:sz w:val="20"/>
          <w:szCs w:val="20"/>
        </w:rPr>
        <w:t xml:space="preserve">Quin C., Vicaretti S.D., Mohtarudin N.A., Garner A.M., Vollman D.M., Gibson D.L., Zandberg W.F. </w:t>
      </w:r>
      <w:r w:rsidRPr="00836D1D">
        <w:rPr>
          <w:sz w:val="20"/>
          <w:szCs w:val="20"/>
          <w:lang w:val="lv-LV"/>
        </w:rPr>
        <w:t>(2020)</w:t>
      </w:r>
      <w:r w:rsidR="00663F28" w:rsidRPr="00663F28">
        <w:rPr>
          <w:color w:val="FF0000"/>
          <w:sz w:val="20"/>
          <w:szCs w:val="20"/>
          <w:lang w:val="lv-LV"/>
        </w:rPr>
        <w:t>.</w:t>
      </w:r>
      <w:r w:rsidRPr="00836D1D">
        <w:rPr>
          <w:sz w:val="20"/>
          <w:szCs w:val="20"/>
          <w:lang w:val="lv-LV"/>
        </w:rPr>
        <w:t xml:space="preserve"> </w:t>
      </w:r>
      <w:r w:rsidRPr="00836D1D">
        <w:rPr>
          <w:sz w:val="20"/>
          <w:szCs w:val="20"/>
        </w:rPr>
        <w:t xml:space="preserve">Influence of sulfonated and diet-derived human milk oligosaccharides on the infant microbiome and immune markers. </w:t>
      </w:r>
      <w:r w:rsidRPr="00836D1D">
        <w:rPr>
          <w:i/>
          <w:iCs/>
          <w:sz w:val="20"/>
          <w:szCs w:val="20"/>
        </w:rPr>
        <w:t>Biol Chem.</w:t>
      </w:r>
      <w:r w:rsidRPr="00836D1D">
        <w:rPr>
          <w:i/>
          <w:iCs/>
          <w:sz w:val="20"/>
          <w:szCs w:val="20"/>
          <w:lang w:val="lv-LV"/>
        </w:rPr>
        <w:t xml:space="preserve"> </w:t>
      </w:r>
      <w:r w:rsidRPr="00836D1D">
        <w:rPr>
          <w:sz w:val="20"/>
          <w:szCs w:val="20"/>
        </w:rPr>
        <w:t>295:4035–4048</w:t>
      </w:r>
    </w:p>
    <w:p w:rsidR="00C90D07" w:rsidRPr="00836D1D" w:rsidRDefault="00C90D07" w:rsidP="0014542E">
      <w:pPr>
        <w:ind w:left="567" w:hanging="567"/>
        <w:jc w:val="both"/>
        <w:rPr>
          <w:sz w:val="20"/>
          <w:szCs w:val="20"/>
        </w:rPr>
      </w:pPr>
    </w:p>
    <w:p w:rsidR="00A66A6D" w:rsidRDefault="00A66A6D" w:rsidP="0014542E">
      <w:pPr>
        <w:ind w:left="567" w:hanging="567"/>
        <w:jc w:val="both"/>
        <w:rPr>
          <w:sz w:val="20"/>
          <w:szCs w:val="20"/>
        </w:rPr>
      </w:pPr>
    </w:p>
    <w:p w:rsidR="00711B8A" w:rsidRDefault="00711B8A" w:rsidP="0014542E">
      <w:pPr>
        <w:ind w:left="567" w:hanging="567"/>
        <w:jc w:val="both"/>
        <w:rPr>
          <w:sz w:val="20"/>
          <w:szCs w:val="20"/>
        </w:rPr>
      </w:pPr>
    </w:p>
    <w:p w:rsidR="00711B8A" w:rsidRPr="00836D1D" w:rsidRDefault="00711B8A" w:rsidP="0014542E">
      <w:pPr>
        <w:ind w:left="567" w:hanging="567"/>
        <w:jc w:val="both"/>
        <w:rPr>
          <w:sz w:val="20"/>
          <w:szCs w:val="20"/>
        </w:rPr>
      </w:pPr>
    </w:p>
    <w:sectPr w:rsidR="00711B8A" w:rsidRPr="00836D1D" w:rsidSect="00AC5360">
      <w:type w:val="continuous"/>
      <w:pgSz w:w="11906" w:h="16838"/>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132" w:rsidRDefault="00BC4132" w:rsidP="00B65FFA">
      <w:r>
        <w:separator/>
      </w:r>
    </w:p>
  </w:endnote>
  <w:endnote w:type="continuationSeparator" w:id="0">
    <w:p w:rsidR="00BC4132" w:rsidRDefault="00BC4132" w:rsidP="00B6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64" w:rsidRDefault="00720F64" w:rsidP="006D2735">
    <w:pPr>
      <w:pStyle w:val="Footer"/>
    </w:pPr>
    <w:r>
      <w:t>_______________________________________________________________</w:t>
    </w:r>
    <w:r w:rsidR="00C01AE8">
      <w:t>____</w:t>
    </w:r>
    <w:r>
      <w:t>___</w:t>
    </w:r>
    <w:r w:rsidR="00BC2A81">
      <w:t>_____</w:t>
    </w:r>
  </w:p>
  <w:p w:rsidR="006D2735" w:rsidRPr="001A1362" w:rsidRDefault="006D2735" w:rsidP="009B7875">
    <w:pPr>
      <w:pStyle w:val="Footer"/>
      <w:tabs>
        <w:tab w:val="clear" w:pos="4680"/>
        <w:tab w:val="clear" w:pos="9360"/>
        <w:tab w:val="center" w:pos="3686"/>
        <w:tab w:val="right" w:pos="9070"/>
      </w:tabs>
      <w:rPr>
        <w:sz w:val="22"/>
        <w:szCs w:val="22"/>
      </w:rPr>
    </w:pPr>
    <w:r w:rsidRPr="001A1362">
      <w:rPr>
        <w:sz w:val="22"/>
        <w:szCs w:val="22"/>
      </w:rPr>
      <w:fldChar w:fldCharType="begin"/>
    </w:r>
    <w:r w:rsidRPr="001A1362">
      <w:rPr>
        <w:sz w:val="22"/>
        <w:szCs w:val="22"/>
      </w:rPr>
      <w:instrText xml:space="preserve"> PAGE   \* MERGEFORMAT </w:instrText>
    </w:r>
    <w:r w:rsidRPr="001A1362">
      <w:rPr>
        <w:sz w:val="22"/>
        <w:szCs w:val="22"/>
      </w:rPr>
      <w:fldChar w:fldCharType="separate"/>
    </w:r>
    <w:r w:rsidR="006F1E58">
      <w:rPr>
        <w:noProof/>
        <w:sz w:val="22"/>
        <w:szCs w:val="22"/>
      </w:rPr>
      <w:t>2</w:t>
    </w:r>
    <w:r w:rsidRPr="001A1362">
      <w:rPr>
        <w:noProof/>
        <w:sz w:val="22"/>
        <w:szCs w:val="22"/>
      </w:rPr>
      <w:fldChar w:fldCharType="end"/>
    </w:r>
    <w:r w:rsidR="009B7875">
      <w:rPr>
        <w:noProof/>
        <w:sz w:val="22"/>
        <w:szCs w:val="22"/>
      </w:rPr>
      <w:tab/>
      <w:t xml:space="preserve">                                                      </w:t>
    </w:r>
    <w:r w:rsidRPr="001A1362">
      <w:rPr>
        <w:sz w:val="22"/>
        <w:szCs w:val="22"/>
      </w:rPr>
      <w:t>RESEARCH FOR RURAL DEVELOPMENT 202</w:t>
    </w:r>
    <w:r w:rsidR="00E9358C">
      <w:rPr>
        <w:sz w:val="22"/>
        <w:szCs w:val="22"/>
      </w:rPr>
      <w:t>4</w:t>
    </w:r>
    <w:r w:rsidRPr="001A1362">
      <w:rPr>
        <w:sz w:val="22"/>
        <w:szCs w:val="22"/>
      </w:rPr>
      <w:t xml:space="preserve">, VOLUME </w:t>
    </w:r>
    <w:r w:rsidRPr="001A1362">
      <w:rPr>
        <w:sz w:val="22"/>
        <w:szCs w:val="22"/>
      </w:rPr>
      <w:t>3</w:t>
    </w:r>
    <w:r w:rsidR="00E9358C">
      <w:rPr>
        <w:sz w:val="22"/>
        <w:szCs w:val="22"/>
      </w:rPr>
      <w:t>9</w:t>
    </w:r>
    <w:bookmarkStart w:id="0" w:name="_GoBack"/>
    <w:bookmarkEnd w:id="0"/>
  </w:p>
  <w:p w:rsidR="004823C4" w:rsidRDefault="004823C4" w:rsidP="004823C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64" w:rsidRDefault="00720F64" w:rsidP="006D2735">
    <w:pPr>
      <w:pStyle w:val="Footer"/>
      <w:rPr>
        <w:sz w:val="20"/>
        <w:szCs w:val="20"/>
      </w:rPr>
    </w:pPr>
    <w:r>
      <w:rPr>
        <w:sz w:val="20"/>
        <w:szCs w:val="20"/>
      </w:rPr>
      <w:t>_________________________________________________________________________</w:t>
    </w:r>
    <w:r w:rsidR="005C6713">
      <w:rPr>
        <w:sz w:val="20"/>
        <w:szCs w:val="20"/>
      </w:rPr>
      <w:t>____</w:t>
    </w:r>
    <w:r w:rsidR="00DB1C85">
      <w:rPr>
        <w:sz w:val="20"/>
        <w:szCs w:val="20"/>
      </w:rPr>
      <w:t>_______</w:t>
    </w:r>
    <w:r w:rsidR="005C6713">
      <w:rPr>
        <w:sz w:val="20"/>
        <w:szCs w:val="20"/>
      </w:rPr>
      <w:t>_</w:t>
    </w:r>
    <w:r w:rsidR="00BC2A81">
      <w:rPr>
        <w:sz w:val="20"/>
        <w:szCs w:val="20"/>
      </w:rPr>
      <w:t>_____</w:t>
    </w:r>
  </w:p>
  <w:p w:rsidR="004823C4" w:rsidRPr="005C6713" w:rsidRDefault="006D2735" w:rsidP="00927993">
    <w:pPr>
      <w:pStyle w:val="Footer"/>
      <w:tabs>
        <w:tab w:val="clear" w:pos="9360"/>
        <w:tab w:val="right" w:pos="9070"/>
      </w:tabs>
      <w:rPr>
        <w:sz w:val="22"/>
        <w:szCs w:val="22"/>
      </w:rPr>
    </w:pPr>
    <w:r w:rsidRPr="005C6713">
      <w:rPr>
        <w:sz w:val="22"/>
        <w:szCs w:val="22"/>
      </w:rPr>
      <w:t>RESEARCH FOR RURAL DEVELOPMENT 2023, VOLUME 38</w:t>
    </w:r>
    <w:r w:rsidRPr="005C6713">
      <w:rPr>
        <w:sz w:val="22"/>
        <w:szCs w:val="22"/>
      </w:rPr>
      <w:tab/>
    </w:r>
    <w:r w:rsidR="004823C4" w:rsidRPr="005C6713">
      <w:rPr>
        <w:sz w:val="22"/>
        <w:szCs w:val="22"/>
      </w:rPr>
      <w:fldChar w:fldCharType="begin"/>
    </w:r>
    <w:r w:rsidR="004823C4" w:rsidRPr="005C6713">
      <w:rPr>
        <w:sz w:val="22"/>
        <w:szCs w:val="22"/>
      </w:rPr>
      <w:instrText xml:space="preserve"> PAGE   \* MERGEFORMAT </w:instrText>
    </w:r>
    <w:r w:rsidR="004823C4" w:rsidRPr="005C6713">
      <w:rPr>
        <w:sz w:val="22"/>
        <w:szCs w:val="22"/>
      </w:rPr>
      <w:fldChar w:fldCharType="separate"/>
    </w:r>
    <w:r w:rsidR="006F1E58">
      <w:rPr>
        <w:noProof/>
        <w:sz w:val="22"/>
        <w:szCs w:val="22"/>
      </w:rPr>
      <w:t>3</w:t>
    </w:r>
    <w:r w:rsidR="004823C4" w:rsidRPr="005C6713">
      <w:rPr>
        <w:noProof/>
        <w:sz w:val="22"/>
        <w:szCs w:val="22"/>
      </w:rPr>
      <w:fldChar w:fldCharType="end"/>
    </w:r>
  </w:p>
  <w:p w:rsidR="004823C4" w:rsidRDefault="004823C4" w:rsidP="004823C4">
    <w:pPr>
      <w:pStyle w:val="Footer"/>
      <w:tabs>
        <w:tab w:val="clear" w:pos="4680"/>
        <w:tab w:val="clear" w:pos="9360"/>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79F" w:rsidRDefault="00E8079F" w:rsidP="00E8079F">
    <w:pPr>
      <w:pStyle w:val="Footer"/>
      <w:rPr>
        <w:sz w:val="20"/>
        <w:szCs w:val="20"/>
      </w:rPr>
    </w:pPr>
    <w:r>
      <w:rPr>
        <w:sz w:val="20"/>
        <w:szCs w:val="20"/>
      </w:rPr>
      <w:t>_________________________________________________________________________________________</w:t>
    </w:r>
    <w:r w:rsidR="00BC2A81">
      <w:rPr>
        <w:sz w:val="20"/>
        <w:szCs w:val="20"/>
      </w:rPr>
      <w:t>_</w:t>
    </w:r>
  </w:p>
  <w:p w:rsidR="00E8079F" w:rsidRPr="005C6713" w:rsidRDefault="00E8079F" w:rsidP="00927993">
    <w:pPr>
      <w:pStyle w:val="Footer"/>
      <w:tabs>
        <w:tab w:val="clear" w:pos="9360"/>
        <w:tab w:val="right" w:pos="9070"/>
      </w:tabs>
      <w:rPr>
        <w:sz w:val="22"/>
        <w:szCs w:val="22"/>
      </w:rPr>
    </w:pPr>
    <w:r w:rsidRPr="005C6713">
      <w:rPr>
        <w:sz w:val="22"/>
        <w:szCs w:val="22"/>
      </w:rPr>
      <w:t>RESEARCH FOR RURAL DEVELOPMENT 2023, VOLUME 38</w:t>
    </w:r>
    <w:r w:rsidRPr="005C6713">
      <w:rPr>
        <w:sz w:val="22"/>
        <w:szCs w:val="22"/>
      </w:rPr>
      <w:tab/>
    </w:r>
    <w:r w:rsidRPr="005C6713">
      <w:rPr>
        <w:sz w:val="22"/>
        <w:szCs w:val="22"/>
      </w:rPr>
      <w:fldChar w:fldCharType="begin"/>
    </w:r>
    <w:r w:rsidRPr="005C6713">
      <w:rPr>
        <w:sz w:val="22"/>
        <w:szCs w:val="22"/>
      </w:rPr>
      <w:instrText xml:space="preserve"> PAGE   \* MERGEFORMAT </w:instrText>
    </w:r>
    <w:r w:rsidRPr="005C6713">
      <w:rPr>
        <w:sz w:val="22"/>
        <w:szCs w:val="22"/>
      </w:rPr>
      <w:fldChar w:fldCharType="separate"/>
    </w:r>
    <w:r w:rsidR="006F1E58" w:rsidRPr="006F1E58">
      <w:rPr>
        <w:noProof/>
        <w:szCs w:val="22"/>
      </w:rPr>
      <w:t>1</w:t>
    </w:r>
    <w:r w:rsidRPr="005C6713">
      <w:rPr>
        <w:noProof/>
        <w:sz w:val="22"/>
        <w:szCs w:val="22"/>
      </w:rPr>
      <w:fldChar w:fldCharType="end"/>
    </w:r>
  </w:p>
  <w:p w:rsidR="00E8079F" w:rsidRDefault="00E80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132" w:rsidRDefault="00BC4132" w:rsidP="00B65FFA">
      <w:r>
        <w:separator/>
      </w:r>
    </w:p>
  </w:footnote>
  <w:footnote w:type="continuationSeparator" w:id="0">
    <w:p w:rsidR="00BC4132" w:rsidRDefault="00BC4132" w:rsidP="00B65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79F" w:rsidRPr="00A14567" w:rsidRDefault="00EC3E7A" w:rsidP="005C27E8">
    <w:pPr>
      <w:pStyle w:val="Header"/>
      <w:tabs>
        <w:tab w:val="clear" w:pos="9360"/>
        <w:tab w:val="right" w:pos="9070"/>
      </w:tabs>
      <w:rPr>
        <w:u w:val="single"/>
        <w:lang w:val="lv-LV"/>
      </w:rPr>
    </w:pPr>
    <w:r w:rsidRPr="00A14567">
      <w:rPr>
        <w:u w:val="single"/>
        <w:lang w:val="lv-LV"/>
      </w:rPr>
      <w:t>Name Surname</w:t>
    </w:r>
    <w:r w:rsidRPr="00A14567">
      <w:rPr>
        <w:u w:val="single"/>
        <w:lang w:val="lv-LV"/>
      </w:rPr>
      <w:tab/>
    </w:r>
    <w:r w:rsidRPr="00A14567">
      <w:rPr>
        <w:u w:val="single"/>
        <w:lang w:val="lv-LV"/>
      </w:rPr>
      <w:tab/>
      <w:t>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CAB" w:rsidRPr="0083482E" w:rsidRDefault="00176B17" w:rsidP="006F38E0">
    <w:pPr>
      <w:pStyle w:val="Header"/>
      <w:tabs>
        <w:tab w:val="clear" w:pos="4680"/>
        <w:tab w:val="clear" w:pos="9360"/>
        <w:tab w:val="center" w:pos="4819"/>
        <w:tab w:val="right" w:pos="9070"/>
      </w:tabs>
      <w:rPr>
        <w:u w:val="single"/>
      </w:rPr>
    </w:pPr>
    <w:r w:rsidRPr="0083482E">
      <w:rPr>
        <w:u w:val="single"/>
      </w:rPr>
      <w:t>TITLE</w:t>
    </w:r>
    <w:r w:rsidR="00550CAB" w:rsidRPr="0083482E">
      <w:rPr>
        <w:u w:val="single"/>
      </w:rPr>
      <w:tab/>
    </w:r>
    <w:r w:rsidR="00550CAB" w:rsidRPr="0083482E">
      <w:rPr>
        <w:u w:val="single"/>
      </w:rPr>
      <w:tab/>
    </w:r>
    <w:r w:rsidRPr="0083482E">
      <w:rPr>
        <w:u w:val="single"/>
      </w:rPr>
      <w:t>Name Surname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CAB" w:rsidRDefault="00B90886" w:rsidP="000A7BE9">
    <w:pPr>
      <w:pStyle w:val="Header"/>
      <w:tabs>
        <w:tab w:val="clear" w:pos="9360"/>
        <w:tab w:val="right" w:pos="9070"/>
      </w:tabs>
      <w:rPr>
        <w:u w:val="single"/>
        <w:lang w:val="lv-LV"/>
      </w:rPr>
    </w:pPr>
    <w:r>
      <w:rPr>
        <w:noProof/>
      </w:rPr>
      <mc:AlternateContent>
        <mc:Choice Requires="wps">
          <w:drawing>
            <wp:anchor distT="45720" distB="45720" distL="114300" distR="114300" simplePos="0" relativeHeight="251658240" behindDoc="0" locked="0" layoutInCell="1" allowOverlap="1">
              <wp:simplePos x="0" y="0"/>
              <wp:positionH relativeFrom="column">
                <wp:posOffset>4243070</wp:posOffset>
              </wp:positionH>
              <wp:positionV relativeFrom="paragraph">
                <wp:posOffset>-154940</wp:posOffset>
              </wp:positionV>
              <wp:extent cx="1514475" cy="266700"/>
              <wp:effectExtent l="4445"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D8F" w:rsidRPr="00345D8F" w:rsidRDefault="00345D8F" w:rsidP="00345D8F">
                          <w:r w:rsidRPr="00345D8F">
                            <w:rPr>
                              <w:lang w:val="lv-LV"/>
                            </w:rPr>
                            <w:t>DOI</w:t>
                          </w:r>
                          <w:proofErr w:type="gramStart"/>
                          <w:r w:rsidRPr="00345D8F">
                            <w:rPr>
                              <w:lang w:val="lv-LV"/>
                            </w:rPr>
                            <w:t>:.</w:t>
                          </w:r>
                          <w:proofErr w:type="gramEnd"/>
                          <w:r w:rsidRPr="00345D8F">
                            <w:rPr>
                              <w:lang w:val="lv-LV"/>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1pt;margin-top:-12.2pt;width:119.25pt;height:2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" stroked="f">
              <v:textbox style="mso-fit-shape-to-text:t">
                <w:txbxContent>
                  <w:p w:rsidR="00345D8F" w:rsidRPr="00345D8F" w:rsidRDefault="00345D8F" w:rsidP="00345D8F">
                    <w:r w:rsidRPr="00345D8F">
                      <w:rPr>
                        <w:lang w:val="lv-LV"/>
                      </w:rPr>
                      <w:t>DOI</w:t>
                    </w:r>
                    <w:proofErr w:type="gramStart"/>
                    <w:r w:rsidRPr="00345D8F">
                      <w:rPr>
                        <w:lang w:val="lv-LV"/>
                      </w:rPr>
                      <w:t>:.</w:t>
                    </w:r>
                    <w:proofErr w:type="gramEnd"/>
                    <w:r w:rsidRPr="00345D8F">
                      <w:rPr>
                        <w:lang w:val="lv-LV"/>
                      </w:rPr>
                      <w:t>.......................</w:t>
                    </w:r>
                  </w:p>
                </w:txbxContent>
              </v:textbox>
              <w10:wrap type="square"/>
            </v:shape>
          </w:pict>
        </mc:Fallback>
      </mc:AlternateContent>
    </w:r>
    <w:r>
      <w:rPr>
        <w:noProof/>
      </w:rPr>
      <mc:AlternateContent>
        <mc:Choice Requires="wps">
          <w:drawing>
            <wp:anchor distT="45720" distB="45720" distL="114300" distR="114300" simplePos="0" relativeHeight="251657216" behindDoc="0" locked="0" layoutInCell="1" allowOverlap="1">
              <wp:simplePos x="0" y="0"/>
              <wp:positionH relativeFrom="column">
                <wp:posOffset>-14605</wp:posOffset>
              </wp:positionH>
              <wp:positionV relativeFrom="paragraph">
                <wp:posOffset>-154940</wp:posOffset>
              </wp:positionV>
              <wp:extent cx="2299335" cy="266700"/>
              <wp:effectExtent l="4445"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929" w:rsidRPr="00345D8F" w:rsidRDefault="00345D8F">
                          <w:r w:rsidRPr="00345D8F">
                            <w:rPr>
                              <w:lang w:val="lv-LV"/>
                            </w:rPr>
                            <w:t>SECTION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15pt;margin-top:-12.2pt;width:181.05pt;height:21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" stroked="f">
              <v:textbox style="mso-fit-shape-to-text:t">
                <w:txbxContent>
                  <w:p w:rsidR="00BD3929" w:rsidRPr="00345D8F" w:rsidRDefault="00345D8F">
                    <w:r w:rsidRPr="00345D8F">
                      <w:rPr>
                        <w:lang w:val="lv-LV"/>
                      </w:rPr>
                      <w:t>SECTION</w:t>
                    </w:r>
                  </w:p>
                </w:txbxContent>
              </v:textbox>
              <w10:wrap type="square"/>
            </v:shape>
          </w:pict>
        </mc:Fallback>
      </mc:AlternateContent>
    </w:r>
  </w:p>
  <w:p w:rsidR="00760322" w:rsidRDefault="00760322" w:rsidP="000A7BE9">
    <w:pPr>
      <w:pStyle w:val="Header"/>
      <w:tabs>
        <w:tab w:val="clear" w:pos="9360"/>
        <w:tab w:val="right" w:pos="9070"/>
      </w:tabs>
      <w:rPr>
        <w:u w:val="single"/>
        <w:lang w:val="lv-LV"/>
      </w:rPr>
    </w:pPr>
    <w:r>
      <w:rPr>
        <w:u w:val="single"/>
        <w:lang w:val="lv-LV"/>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759E"/>
    <w:multiLevelType w:val="hybridMultilevel"/>
    <w:tmpl w:val="FC748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61E33"/>
    <w:multiLevelType w:val="hybridMultilevel"/>
    <w:tmpl w:val="8FD0A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6D65B5"/>
    <w:multiLevelType w:val="hybridMultilevel"/>
    <w:tmpl w:val="7DD8606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8125B8B"/>
    <w:multiLevelType w:val="hybridMultilevel"/>
    <w:tmpl w:val="67A45C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1375799"/>
    <w:multiLevelType w:val="multilevel"/>
    <w:tmpl w:val="9242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410A1"/>
    <w:multiLevelType w:val="hybridMultilevel"/>
    <w:tmpl w:val="3CD2A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07"/>
    <w:rsid w:val="0000116B"/>
    <w:rsid w:val="00001A79"/>
    <w:rsid w:val="00004BC6"/>
    <w:rsid w:val="00014B13"/>
    <w:rsid w:val="00016335"/>
    <w:rsid w:val="000222D0"/>
    <w:rsid w:val="000272D4"/>
    <w:rsid w:val="000369F7"/>
    <w:rsid w:val="000419A6"/>
    <w:rsid w:val="0005740C"/>
    <w:rsid w:val="000617D0"/>
    <w:rsid w:val="00076EB8"/>
    <w:rsid w:val="000810BB"/>
    <w:rsid w:val="00083D9B"/>
    <w:rsid w:val="00085499"/>
    <w:rsid w:val="000A1ECC"/>
    <w:rsid w:val="000A2BF0"/>
    <w:rsid w:val="000A7BE9"/>
    <w:rsid w:val="000B6893"/>
    <w:rsid w:val="000C7E38"/>
    <w:rsid w:val="000D1748"/>
    <w:rsid w:val="000E43EE"/>
    <w:rsid w:val="000F6F78"/>
    <w:rsid w:val="00101DA9"/>
    <w:rsid w:val="001137BC"/>
    <w:rsid w:val="00115FC9"/>
    <w:rsid w:val="001235E3"/>
    <w:rsid w:val="00142FF7"/>
    <w:rsid w:val="0014542E"/>
    <w:rsid w:val="00151192"/>
    <w:rsid w:val="00156F2B"/>
    <w:rsid w:val="001638CC"/>
    <w:rsid w:val="00166627"/>
    <w:rsid w:val="001671E7"/>
    <w:rsid w:val="001725C4"/>
    <w:rsid w:val="001743D6"/>
    <w:rsid w:val="00176B17"/>
    <w:rsid w:val="001811D3"/>
    <w:rsid w:val="00191E7B"/>
    <w:rsid w:val="0019753D"/>
    <w:rsid w:val="001A1362"/>
    <w:rsid w:val="001B1C5A"/>
    <w:rsid w:val="001E14B0"/>
    <w:rsid w:val="001F0E45"/>
    <w:rsid w:val="001F5FBE"/>
    <w:rsid w:val="002063A7"/>
    <w:rsid w:val="00212C33"/>
    <w:rsid w:val="00214AF2"/>
    <w:rsid w:val="00214F6E"/>
    <w:rsid w:val="0022151F"/>
    <w:rsid w:val="002223F2"/>
    <w:rsid w:val="00231B04"/>
    <w:rsid w:val="002324A8"/>
    <w:rsid w:val="00232707"/>
    <w:rsid w:val="002334A2"/>
    <w:rsid w:val="00234CCF"/>
    <w:rsid w:val="00237C77"/>
    <w:rsid w:val="00247B29"/>
    <w:rsid w:val="00253E24"/>
    <w:rsid w:val="00263D67"/>
    <w:rsid w:val="002721B5"/>
    <w:rsid w:val="00277058"/>
    <w:rsid w:val="00281D91"/>
    <w:rsid w:val="00286B2B"/>
    <w:rsid w:val="002B4788"/>
    <w:rsid w:val="002B7BF4"/>
    <w:rsid w:val="002C097D"/>
    <w:rsid w:val="002C5943"/>
    <w:rsid w:val="002C7175"/>
    <w:rsid w:val="002D1343"/>
    <w:rsid w:val="002D1D5A"/>
    <w:rsid w:val="002D42DE"/>
    <w:rsid w:val="002D4835"/>
    <w:rsid w:val="002D511F"/>
    <w:rsid w:val="002D7D68"/>
    <w:rsid w:val="002E20DB"/>
    <w:rsid w:val="002E4C92"/>
    <w:rsid w:val="002E6F47"/>
    <w:rsid w:val="003019FE"/>
    <w:rsid w:val="003274BC"/>
    <w:rsid w:val="00330D75"/>
    <w:rsid w:val="00337CE3"/>
    <w:rsid w:val="0034010F"/>
    <w:rsid w:val="003429E1"/>
    <w:rsid w:val="00345D8F"/>
    <w:rsid w:val="0035155E"/>
    <w:rsid w:val="00355609"/>
    <w:rsid w:val="00364D0E"/>
    <w:rsid w:val="00381357"/>
    <w:rsid w:val="00385591"/>
    <w:rsid w:val="00394159"/>
    <w:rsid w:val="003B4E96"/>
    <w:rsid w:val="003B6EBD"/>
    <w:rsid w:val="003C32E8"/>
    <w:rsid w:val="003F148E"/>
    <w:rsid w:val="003F1560"/>
    <w:rsid w:val="00402519"/>
    <w:rsid w:val="0041550D"/>
    <w:rsid w:val="00415BC6"/>
    <w:rsid w:val="00425844"/>
    <w:rsid w:val="00425E31"/>
    <w:rsid w:val="004345FD"/>
    <w:rsid w:val="00437F56"/>
    <w:rsid w:val="00441CCF"/>
    <w:rsid w:val="0044311F"/>
    <w:rsid w:val="004502A5"/>
    <w:rsid w:val="004626C0"/>
    <w:rsid w:val="00473799"/>
    <w:rsid w:val="00480AB4"/>
    <w:rsid w:val="00481D4A"/>
    <w:rsid w:val="004823C4"/>
    <w:rsid w:val="0048304E"/>
    <w:rsid w:val="00483DC3"/>
    <w:rsid w:val="00487F1F"/>
    <w:rsid w:val="004919AB"/>
    <w:rsid w:val="00494817"/>
    <w:rsid w:val="004957D3"/>
    <w:rsid w:val="004A387D"/>
    <w:rsid w:val="004C4504"/>
    <w:rsid w:val="004E0134"/>
    <w:rsid w:val="004E66F2"/>
    <w:rsid w:val="00506B45"/>
    <w:rsid w:val="00525486"/>
    <w:rsid w:val="00525E24"/>
    <w:rsid w:val="00536566"/>
    <w:rsid w:val="005442FD"/>
    <w:rsid w:val="00550CAB"/>
    <w:rsid w:val="00552AD1"/>
    <w:rsid w:val="00572DD9"/>
    <w:rsid w:val="0058108A"/>
    <w:rsid w:val="0058321C"/>
    <w:rsid w:val="00596A54"/>
    <w:rsid w:val="00597B46"/>
    <w:rsid w:val="005B201F"/>
    <w:rsid w:val="005B25E9"/>
    <w:rsid w:val="005C27E8"/>
    <w:rsid w:val="005C6713"/>
    <w:rsid w:val="005C6A63"/>
    <w:rsid w:val="005D0D5C"/>
    <w:rsid w:val="005D2C60"/>
    <w:rsid w:val="005D4DFC"/>
    <w:rsid w:val="005D7B22"/>
    <w:rsid w:val="005E4102"/>
    <w:rsid w:val="005F55A1"/>
    <w:rsid w:val="00600040"/>
    <w:rsid w:val="006002CC"/>
    <w:rsid w:val="00605A17"/>
    <w:rsid w:val="00615E27"/>
    <w:rsid w:val="006229B2"/>
    <w:rsid w:val="00623503"/>
    <w:rsid w:val="006235DA"/>
    <w:rsid w:val="00663F28"/>
    <w:rsid w:val="00667D3E"/>
    <w:rsid w:val="0068087E"/>
    <w:rsid w:val="00690879"/>
    <w:rsid w:val="0069280F"/>
    <w:rsid w:val="00692B32"/>
    <w:rsid w:val="006A1853"/>
    <w:rsid w:val="006A498A"/>
    <w:rsid w:val="006C13E4"/>
    <w:rsid w:val="006D2735"/>
    <w:rsid w:val="006D6A7A"/>
    <w:rsid w:val="006E3E4C"/>
    <w:rsid w:val="006F1E58"/>
    <w:rsid w:val="006F38E0"/>
    <w:rsid w:val="006F6629"/>
    <w:rsid w:val="007050B4"/>
    <w:rsid w:val="00711B8A"/>
    <w:rsid w:val="00717C4A"/>
    <w:rsid w:val="00720F64"/>
    <w:rsid w:val="0072557C"/>
    <w:rsid w:val="007274D5"/>
    <w:rsid w:val="00727F25"/>
    <w:rsid w:val="00730529"/>
    <w:rsid w:val="00744765"/>
    <w:rsid w:val="00750EEE"/>
    <w:rsid w:val="007517C7"/>
    <w:rsid w:val="00753836"/>
    <w:rsid w:val="0075766E"/>
    <w:rsid w:val="00757B7B"/>
    <w:rsid w:val="00760322"/>
    <w:rsid w:val="00761A95"/>
    <w:rsid w:val="00767DB5"/>
    <w:rsid w:val="007722A6"/>
    <w:rsid w:val="007750CC"/>
    <w:rsid w:val="00780ED9"/>
    <w:rsid w:val="00795C2E"/>
    <w:rsid w:val="007A5511"/>
    <w:rsid w:val="007B2FD5"/>
    <w:rsid w:val="007B3774"/>
    <w:rsid w:val="007C0828"/>
    <w:rsid w:val="007C36F9"/>
    <w:rsid w:val="007C4D4E"/>
    <w:rsid w:val="007C571C"/>
    <w:rsid w:val="007C6F4D"/>
    <w:rsid w:val="007D3225"/>
    <w:rsid w:val="007D4597"/>
    <w:rsid w:val="007E071D"/>
    <w:rsid w:val="007E356C"/>
    <w:rsid w:val="007E6A7E"/>
    <w:rsid w:val="007F1BEB"/>
    <w:rsid w:val="007F1C34"/>
    <w:rsid w:val="007F2587"/>
    <w:rsid w:val="007F66F9"/>
    <w:rsid w:val="00803B5A"/>
    <w:rsid w:val="00806FB8"/>
    <w:rsid w:val="0082368F"/>
    <w:rsid w:val="00826B21"/>
    <w:rsid w:val="0083482E"/>
    <w:rsid w:val="00836D1D"/>
    <w:rsid w:val="00837784"/>
    <w:rsid w:val="008411B4"/>
    <w:rsid w:val="00843E45"/>
    <w:rsid w:val="00847CFC"/>
    <w:rsid w:val="00853627"/>
    <w:rsid w:val="00864B23"/>
    <w:rsid w:val="00866454"/>
    <w:rsid w:val="00870A03"/>
    <w:rsid w:val="00871D69"/>
    <w:rsid w:val="00874D2F"/>
    <w:rsid w:val="00881411"/>
    <w:rsid w:val="008845E2"/>
    <w:rsid w:val="00887131"/>
    <w:rsid w:val="008961F6"/>
    <w:rsid w:val="008B651F"/>
    <w:rsid w:val="008C6D6B"/>
    <w:rsid w:val="008F2782"/>
    <w:rsid w:val="008F4FD0"/>
    <w:rsid w:val="008F7270"/>
    <w:rsid w:val="0090099D"/>
    <w:rsid w:val="009212CC"/>
    <w:rsid w:val="00926C65"/>
    <w:rsid w:val="00927993"/>
    <w:rsid w:val="00940B46"/>
    <w:rsid w:val="00950915"/>
    <w:rsid w:val="0095243D"/>
    <w:rsid w:val="009533E3"/>
    <w:rsid w:val="009636A8"/>
    <w:rsid w:val="009748DF"/>
    <w:rsid w:val="009B7875"/>
    <w:rsid w:val="009C08F2"/>
    <w:rsid w:val="009C0C7B"/>
    <w:rsid w:val="009C1686"/>
    <w:rsid w:val="009C5DE1"/>
    <w:rsid w:val="009D4DBD"/>
    <w:rsid w:val="009E0AC7"/>
    <w:rsid w:val="00A006CB"/>
    <w:rsid w:val="00A02745"/>
    <w:rsid w:val="00A03331"/>
    <w:rsid w:val="00A0703F"/>
    <w:rsid w:val="00A136DB"/>
    <w:rsid w:val="00A13E2A"/>
    <w:rsid w:val="00A14567"/>
    <w:rsid w:val="00A432B0"/>
    <w:rsid w:val="00A45064"/>
    <w:rsid w:val="00A45375"/>
    <w:rsid w:val="00A50B1E"/>
    <w:rsid w:val="00A513ED"/>
    <w:rsid w:val="00A56CBC"/>
    <w:rsid w:val="00A57CD0"/>
    <w:rsid w:val="00A652C8"/>
    <w:rsid w:val="00A65970"/>
    <w:rsid w:val="00A66A6D"/>
    <w:rsid w:val="00A715C5"/>
    <w:rsid w:val="00A9296D"/>
    <w:rsid w:val="00AA0011"/>
    <w:rsid w:val="00AA4E26"/>
    <w:rsid w:val="00AA6FF2"/>
    <w:rsid w:val="00AC12D8"/>
    <w:rsid w:val="00AC1B7B"/>
    <w:rsid w:val="00AC3B41"/>
    <w:rsid w:val="00AC5360"/>
    <w:rsid w:val="00AD48DB"/>
    <w:rsid w:val="00AD6B3B"/>
    <w:rsid w:val="00AD762D"/>
    <w:rsid w:val="00AE3D23"/>
    <w:rsid w:val="00B0222B"/>
    <w:rsid w:val="00B03DC3"/>
    <w:rsid w:val="00B16B46"/>
    <w:rsid w:val="00B21C30"/>
    <w:rsid w:val="00B31D83"/>
    <w:rsid w:val="00B35AEF"/>
    <w:rsid w:val="00B40DFC"/>
    <w:rsid w:val="00B5088D"/>
    <w:rsid w:val="00B51BA1"/>
    <w:rsid w:val="00B62B8F"/>
    <w:rsid w:val="00B65FFA"/>
    <w:rsid w:val="00B76F46"/>
    <w:rsid w:val="00B7743E"/>
    <w:rsid w:val="00B87B73"/>
    <w:rsid w:val="00B90886"/>
    <w:rsid w:val="00BB184A"/>
    <w:rsid w:val="00BB7A4B"/>
    <w:rsid w:val="00BC2A81"/>
    <w:rsid w:val="00BC2E71"/>
    <w:rsid w:val="00BC2F51"/>
    <w:rsid w:val="00BC321C"/>
    <w:rsid w:val="00BC393C"/>
    <w:rsid w:val="00BC4068"/>
    <w:rsid w:val="00BC4132"/>
    <w:rsid w:val="00BD3929"/>
    <w:rsid w:val="00BD5E78"/>
    <w:rsid w:val="00BD776A"/>
    <w:rsid w:val="00BE10DE"/>
    <w:rsid w:val="00BE144D"/>
    <w:rsid w:val="00BE1450"/>
    <w:rsid w:val="00BF67E6"/>
    <w:rsid w:val="00BF7F83"/>
    <w:rsid w:val="00C01AE8"/>
    <w:rsid w:val="00C026D6"/>
    <w:rsid w:val="00C1688E"/>
    <w:rsid w:val="00C17405"/>
    <w:rsid w:val="00C306B4"/>
    <w:rsid w:val="00C31AEC"/>
    <w:rsid w:val="00C37143"/>
    <w:rsid w:val="00C37712"/>
    <w:rsid w:val="00C379B0"/>
    <w:rsid w:val="00C41ECA"/>
    <w:rsid w:val="00C479F2"/>
    <w:rsid w:val="00C55D63"/>
    <w:rsid w:val="00C60255"/>
    <w:rsid w:val="00C6113F"/>
    <w:rsid w:val="00C62588"/>
    <w:rsid w:val="00C7643B"/>
    <w:rsid w:val="00C767D1"/>
    <w:rsid w:val="00C77FA7"/>
    <w:rsid w:val="00C84B2A"/>
    <w:rsid w:val="00C90B42"/>
    <w:rsid w:val="00C90D07"/>
    <w:rsid w:val="00C9399A"/>
    <w:rsid w:val="00CA545A"/>
    <w:rsid w:val="00CA76C9"/>
    <w:rsid w:val="00CA78F5"/>
    <w:rsid w:val="00CB4739"/>
    <w:rsid w:val="00CC1FFC"/>
    <w:rsid w:val="00CC5500"/>
    <w:rsid w:val="00CC77DA"/>
    <w:rsid w:val="00CC7C19"/>
    <w:rsid w:val="00CE241C"/>
    <w:rsid w:val="00CE6D28"/>
    <w:rsid w:val="00CF29A2"/>
    <w:rsid w:val="00CF7910"/>
    <w:rsid w:val="00D04937"/>
    <w:rsid w:val="00D333B8"/>
    <w:rsid w:val="00D36182"/>
    <w:rsid w:val="00D40EA4"/>
    <w:rsid w:val="00D5352D"/>
    <w:rsid w:val="00D55551"/>
    <w:rsid w:val="00D55621"/>
    <w:rsid w:val="00D6046D"/>
    <w:rsid w:val="00D74B14"/>
    <w:rsid w:val="00D82056"/>
    <w:rsid w:val="00D83F33"/>
    <w:rsid w:val="00D850F0"/>
    <w:rsid w:val="00D95146"/>
    <w:rsid w:val="00DA294C"/>
    <w:rsid w:val="00DB03F3"/>
    <w:rsid w:val="00DB0596"/>
    <w:rsid w:val="00DB1C85"/>
    <w:rsid w:val="00DB70AE"/>
    <w:rsid w:val="00DD13D2"/>
    <w:rsid w:val="00DD5510"/>
    <w:rsid w:val="00DD6524"/>
    <w:rsid w:val="00E02631"/>
    <w:rsid w:val="00E10FE2"/>
    <w:rsid w:val="00E126B4"/>
    <w:rsid w:val="00E13027"/>
    <w:rsid w:val="00E13C94"/>
    <w:rsid w:val="00E153F1"/>
    <w:rsid w:val="00E15614"/>
    <w:rsid w:val="00E24052"/>
    <w:rsid w:val="00E62D4A"/>
    <w:rsid w:val="00E63E84"/>
    <w:rsid w:val="00E75702"/>
    <w:rsid w:val="00E76DCD"/>
    <w:rsid w:val="00E8079F"/>
    <w:rsid w:val="00E9358C"/>
    <w:rsid w:val="00EC3E7A"/>
    <w:rsid w:val="00ED4EAB"/>
    <w:rsid w:val="00ED6514"/>
    <w:rsid w:val="00ED7A3F"/>
    <w:rsid w:val="00EE76C3"/>
    <w:rsid w:val="00EF1230"/>
    <w:rsid w:val="00F00CF9"/>
    <w:rsid w:val="00F04927"/>
    <w:rsid w:val="00F04B7D"/>
    <w:rsid w:val="00F11F79"/>
    <w:rsid w:val="00F16026"/>
    <w:rsid w:val="00F1702C"/>
    <w:rsid w:val="00F172D2"/>
    <w:rsid w:val="00F1771D"/>
    <w:rsid w:val="00F208D0"/>
    <w:rsid w:val="00F27640"/>
    <w:rsid w:val="00F3107C"/>
    <w:rsid w:val="00F33A35"/>
    <w:rsid w:val="00F46878"/>
    <w:rsid w:val="00F47298"/>
    <w:rsid w:val="00F47C72"/>
    <w:rsid w:val="00F50EFA"/>
    <w:rsid w:val="00F5348F"/>
    <w:rsid w:val="00F545F4"/>
    <w:rsid w:val="00F775B0"/>
    <w:rsid w:val="00F803D9"/>
    <w:rsid w:val="00F8117F"/>
    <w:rsid w:val="00F90FEE"/>
    <w:rsid w:val="00FA4FD9"/>
    <w:rsid w:val="00FC3892"/>
    <w:rsid w:val="00FD2649"/>
    <w:rsid w:val="00FD6BE6"/>
    <w:rsid w:val="00FE1854"/>
    <w:rsid w:val="00FE6E77"/>
    <w:rsid w:val="00FF3B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A974D"/>
  <w15:chartTrackingRefBased/>
  <w15:docId w15:val="{81B53DA6-5AFC-46B8-AAAE-4F155036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6F9"/>
    <w:rPr>
      <w:rFonts w:ascii="Times New Roman" w:eastAsia="Times New Roman" w:hAnsi="Times New Roman"/>
      <w:sz w:val="24"/>
      <w:szCs w:val="24"/>
      <w:lang w:val="en-GB" w:eastAsia="ru-RU"/>
    </w:rPr>
  </w:style>
  <w:style w:type="paragraph" w:styleId="Heading1">
    <w:name w:val="heading 1"/>
    <w:basedOn w:val="Normal"/>
    <w:next w:val="Normal"/>
    <w:link w:val="Heading1Char"/>
    <w:uiPriority w:val="9"/>
    <w:qFormat/>
    <w:rsid w:val="007C36F9"/>
    <w:pPr>
      <w:keepNext/>
      <w:keepLines/>
      <w:spacing w:before="480" w:line="276" w:lineRule="auto"/>
      <w:outlineLvl w:val="0"/>
    </w:pPr>
    <w:rPr>
      <w:rFonts w:ascii="Calibri Light" w:hAnsi="Calibri Light"/>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0D07"/>
    <w:pPr>
      <w:spacing w:before="100" w:beforeAutospacing="1" w:after="100" w:afterAutospacing="1"/>
    </w:pPr>
  </w:style>
  <w:style w:type="character" w:styleId="Hyperlink">
    <w:name w:val="Hyperlink"/>
    <w:uiPriority w:val="99"/>
    <w:unhideWhenUsed/>
    <w:rsid w:val="00C90D07"/>
    <w:rPr>
      <w:color w:val="0563C1"/>
      <w:u w:val="single"/>
    </w:rPr>
  </w:style>
  <w:style w:type="character" w:customStyle="1" w:styleId="1">
    <w:name w:val="Неразрешенное упоминание1"/>
    <w:uiPriority w:val="99"/>
    <w:semiHidden/>
    <w:unhideWhenUsed/>
    <w:rsid w:val="00C90D07"/>
    <w:rPr>
      <w:color w:val="605E5C"/>
      <w:shd w:val="clear" w:color="auto" w:fill="E1DFDD"/>
    </w:rPr>
  </w:style>
  <w:style w:type="paragraph" w:styleId="ListParagraph">
    <w:name w:val="List Paragraph"/>
    <w:basedOn w:val="Normal"/>
    <w:uiPriority w:val="34"/>
    <w:qFormat/>
    <w:rsid w:val="00DD13D2"/>
    <w:pPr>
      <w:ind w:left="720"/>
      <w:contextualSpacing/>
    </w:pPr>
  </w:style>
  <w:style w:type="character" w:customStyle="1" w:styleId="apple-converted-space">
    <w:name w:val="apple-converted-space"/>
    <w:basedOn w:val="DefaultParagraphFont"/>
    <w:rsid w:val="007F66F9"/>
  </w:style>
  <w:style w:type="character" w:customStyle="1" w:styleId="ref-journal">
    <w:name w:val="ref-journal"/>
    <w:basedOn w:val="DefaultParagraphFont"/>
    <w:rsid w:val="007F66F9"/>
  </w:style>
  <w:style w:type="character" w:customStyle="1" w:styleId="ref-vol">
    <w:name w:val="ref-vol"/>
    <w:basedOn w:val="DefaultParagraphFont"/>
    <w:rsid w:val="007F66F9"/>
  </w:style>
  <w:style w:type="character" w:styleId="CommentReference">
    <w:name w:val="annotation reference"/>
    <w:uiPriority w:val="99"/>
    <w:semiHidden/>
    <w:unhideWhenUsed/>
    <w:rsid w:val="00FA4FD9"/>
    <w:rPr>
      <w:sz w:val="16"/>
      <w:szCs w:val="16"/>
    </w:rPr>
  </w:style>
  <w:style w:type="paragraph" w:styleId="CommentText">
    <w:name w:val="annotation text"/>
    <w:basedOn w:val="Normal"/>
    <w:link w:val="CommentTextChar"/>
    <w:uiPriority w:val="99"/>
    <w:semiHidden/>
    <w:unhideWhenUsed/>
    <w:rsid w:val="00FA4FD9"/>
    <w:rPr>
      <w:sz w:val="20"/>
      <w:szCs w:val="20"/>
    </w:rPr>
  </w:style>
  <w:style w:type="character" w:customStyle="1" w:styleId="CommentTextChar">
    <w:name w:val="Comment Text Char"/>
    <w:link w:val="CommentText"/>
    <w:uiPriority w:val="99"/>
    <w:semiHidden/>
    <w:rsid w:val="00FA4FD9"/>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FA4FD9"/>
    <w:rPr>
      <w:b/>
      <w:bCs/>
    </w:rPr>
  </w:style>
  <w:style w:type="character" w:customStyle="1" w:styleId="CommentSubjectChar">
    <w:name w:val="Comment Subject Char"/>
    <w:link w:val="CommentSubject"/>
    <w:uiPriority w:val="99"/>
    <w:semiHidden/>
    <w:rsid w:val="00FA4FD9"/>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FA4FD9"/>
    <w:rPr>
      <w:rFonts w:ascii="Segoe UI" w:hAnsi="Segoe UI" w:cs="Segoe UI"/>
      <w:sz w:val="18"/>
      <w:szCs w:val="18"/>
    </w:rPr>
  </w:style>
  <w:style w:type="character" w:customStyle="1" w:styleId="BalloonTextChar">
    <w:name w:val="Balloon Text Char"/>
    <w:link w:val="BalloonText"/>
    <w:uiPriority w:val="99"/>
    <w:semiHidden/>
    <w:rsid w:val="00FA4FD9"/>
    <w:rPr>
      <w:rFonts w:ascii="Segoe UI" w:eastAsia="Times New Roman" w:hAnsi="Segoe UI" w:cs="Segoe UI"/>
      <w:sz w:val="18"/>
      <w:szCs w:val="18"/>
      <w:lang w:eastAsia="ru-RU"/>
    </w:rPr>
  </w:style>
  <w:style w:type="paragraph" w:styleId="Revision">
    <w:name w:val="Revision"/>
    <w:hidden/>
    <w:uiPriority w:val="99"/>
    <w:semiHidden/>
    <w:rsid w:val="005D4DFC"/>
    <w:rPr>
      <w:rFonts w:ascii="Times New Roman" w:eastAsia="Times New Roman" w:hAnsi="Times New Roman"/>
      <w:sz w:val="24"/>
      <w:szCs w:val="24"/>
      <w:lang w:val="en-GB" w:eastAsia="ru-RU"/>
    </w:rPr>
  </w:style>
  <w:style w:type="character" w:customStyle="1" w:styleId="Heading1Char">
    <w:name w:val="Heading 1 Char"/>
    <w:link w:val="Heading1"/>
    <w:uiPriority w:val="9"/>
    <w:rsid w:val="007C36F9"/>
    <w:rPr>
      <w:rFonts w:ascii="Calibri Light" w:eastAsia="Times New Roman" w:hAnsi="Calibri Light" w:cs="Times New Roman"/>
      <w:b/>
      <w:bCs/>
      <w:color w:val="2F5496"/>
      <w:sz w:val="28"/>
      <w:szCs w:val="28"/>
      <w:lang w:eastAsia="ru-RU"/>
    </w:rPr>
  </w:style>
  <w:style w:type="paragraph" w:styleId="Header">
    <w:name w:val="header"/>
    <w:basedOn w:val="Normal"/>
    <w:link w:val="HeaderChar"/>
    <w:uiPriority w:val="99"/>
    <w:unhideWhenUsed/>
    <w:rsid w:val="00B65FFA"/>
    <w:pPr>
      <w:tabs>
        <w:tab w:val="center" w:pos="4680"/>
        <w:tab w:val="right" w:pos="9360"/>
      </w:tabs>
    </w:pPr>
  </w:style>
  <w:style w:type="character" w:customStyle="1" w:styleId="HeaderChar">
    <w:name w:val="Header Char"/>
    <w:link w:val="Header"/>
    <w:uiPriority w:val="99"/>
    <w:rsid w:val="00B65FFA"/>
    <w:rPr>
      <w:rFonts w:ascii="Times New Roman" w:eastAsia="Times New Roman" w:hAnsi="Times New Roman" w:cs="Times New Roman"/>
      <w:lang w:eastAsia="ru-RU"/>
    </w:rPr>
  </w:style>
  <w:style w:type="paragraph" w:styleId="Footer">
    <w:name w:val="footer"/>
    <w:basedOn w:val="Normal"/>
    <w:link w:val="FooterChar"/>
    <w:uiPriority w:val="99"/>
    <w:unhideWhenUsed/>
    <w:rsid w:val="00B65FFA"/>
    <w:pPr>
      <w:tabs>
        <w:tab w:val="center" w:pos="4680"/>
        <w:tab w:val="right" w:pos="9360"/>
      </w:tabs>
    </w:pPr>
  </w:style>
  <w:style w:type="character" w:customStyle="1" w:styleId="FooterChar">
    <w:name w:val="Footer Char"/>
    <w:link w:val="Footer"/>
    <w:uiPriority w:val="99"/>
    <w:rsid w:val="00B65FFA"/>
    <w:rPr>
      <w:rFonts w:ascii="Times New Roman" w:eastAsia="Times New Roman" w:hAnsi="Times New Roman" w:cs="Times New Roman"/>
      <w:lang w:eastAsia="ru-RU"/>
    </w:rPr>
  </w:style>
  <w:style w:type="paragraph" w:customStyle="1" w:styleId="Aname">
    <w:name w:val="A_name"/>
    <w:basedOn w:val="Normal"/>
    <w:rsid w:val="00A50B1E"/>
    <w:pPr>
      <w:jc w:val="center"/>
    </w:pPr>
    <w:rPr>
      <w:b/>
      <w:bCs/>
      <w:sz w:val="20"/>
      <w:lang w:val="de-DE" w:eastAsia="en-US"/>
    </w:rPr>
  </w:style>
  <w:style w:type="paragraph" w:customStyle="1" w:styleId="Aorganization">
    <w:name w:val="A_organization"/>
    <w:basedOn w:val="Normal"/>
    <w:rsid w:val="00A50B1E"/>
    <w:pPr>
      <w:jc w:val="center"/>
    </w:pPr>
    <w:rPr>
      <w:sz w:val="22"/>
      <w:lang w:eastAsia="en-US"/>
    </w:rPr>
  </w:style>
  <w:style w:type="paragraph" w:styleId="BodyText">
    <w:name w:val="Body Text"/>
    <w:basedOn w:val="Normal"/>
    <w:link w:val="BodyTextChar"/>
    <w:uiPriority w:val="1"/>
    <w:qFormat/>
    <w:rsid w:val="00836D1D"/>
    <w:pPr>
      <w:widowControl w:val="0"/>
      <w:autoSpaceDE w:val="0"/>
      <w:autoSpaceDN w:val="0"/>
    </w:pPr>
    <w:rPr>
      <w:sz w:val="20"/>
      <w:szCs w:val="20"/>
      <w:lang w:val="en-US" w:eastAsia="en-US"/>
    </w:rPr>
  </w:style>
  <w:style w:type="character" w:customStyle="1" w:styleId="BodyTextChar">
    <w:name w:val="Body Text Char"/>
    <w:link w:val="BodyText"/>
    <w:uiPriority w:val="1"/>
    <w:rsid w:val="00836D1D"/>
    <w:rPr>
      <w:rFonts w:ascii="Times New Roman" w:eastAsia="Times New Roman" w:hAnsi="Times New Roman"/>
      <w:lang w:val="en-US" w:eastAsia="en-US"/>
    </w:rPr>
  </w:style>
  <w:style w:type="paragraph" w:customStyle="1" w:styleId="TableParagraph">
    <w:name w:val="Table Paragraph"/>
    <w:basedOn w:val="Normal"/>
    <w:uiPriority w:val="1"/>
    <w:qFormat/>
    <w:rsid w:val="00836D1D"/>
    <w:pPr>
      <w:widowControl w:val="0"/>
      <w:autoSpaceDE w:val="0"/>
      <w:autoSpaceDN w:val="0"/>
      <w:spacing w:before="53"/>
    </w:pPr>
    <w:rPr>
      <w:sz w:val="22"/>
      <w:szCs w:val="22"/>
      <w:lang w:val="en-US" w:eastAsia="en-US"/>
    </w:rPr>
  </w:style>
  <w:style w:type="paragraph" w:customStyle="1" w:styleId="Default">
    <w:name w:val="Default"/>
    <w:rsid w:val="009E0AC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2">
      <w:bodyDiv w:val="1"/>
      <w:marLeft w:val="0"/>
      <w:marRight w:val="0"/>
      <w:marTop w:val="0"/>
      <w:marBottom w:val="0"/>
      <w:divBdr>
        <w:top w:val="none" w:sz="0" w:space="0" w:color="auto"/>
        <w:left w:val="none" w:sz="0" w:space="0" w:color="auto"/>
        <w:bottom w:val="none" w:sz="0" w:space="0" w:color="auto"/>
        <w:right w:val="none" w:sz="0" w:space="0" w:color="auto"/>
      </w:divBdr>
    </w:div>
    <w:div w:id="22901428">
      <w:bodyDiv w:val="1"/>
      <w:marLeft w:val="0"/>
      <w:marRight w:val="0"/>
      <w:marTop w:val="0"/>
      <w:marBottom w:val="0"/>
      <w:divBdr>
        <w:top w:val="none" w:sz="0" w:space="0" w:color="auto"/>
        <w:left w:val="none" w:sz="0" w:space="0" w:color="auto"/>
        <w:bottom w:val="none" w:sz="0" w:space="0" w:color="auto"/>
        <w:right w:val="none" w:sz="0" w:space="0" w:color="auto"/>
      </w:divBdr>
    </w:div>
    <w:div w:id="45226130">
      <w:bodyDiv w:val="1"/>
      <w:marLeft w:val="0"/>
      <w:marRight w:val="0"/>
      <w:marTop w:val="0"/>
      <w:marBottom w:val="0"/>
      <w:divBdr>
        <w:top w:val="none" w:sz="0" w:space="0" w:color="auto"/>
        <w:left w:val="none" w:sz="0" w:space="0" w:color="auto"/>
        <w:bottom w:val="none" w:sz="0" w:space="0" w:color="auto"/>
        <w:right w:val="none" w:sz="0" w:space="0" w:color="auto"/>
      </w:divBdr>
    </w:div>
    <w:div w:id="50276207">
      <w:bodyDiv w:val="1"/>
      <w:marLeft w:val="0"/>
      <w:marRight w:val="0"/>
      <w:marTop w:val="0"/>
      <w:marBottom w:val="0"/>
      <w:divBdr>
        <w:top w:val="none" w:sz="0" w:space="0" w:color="auto"/>
        <w:left w:val="none" w:sz="0" w:space="0" w:color="auto"/>
        <w:bottom w:val="none" w:sz="0" w:space="0" w:color="auto"/>
        <w:right w:val="none" w:sz="0" w:space="0" w:color="auto"/>
      </w:divBdr>
    </w:div>
    <w:div w:id="79301219">
      <w:bodyDiv w:val="1"/>
      <w:marLeft w:val="0"/>
      <w:marRight w:val="0"/>
      <w:marTop w:val="0"/>
      <w:marBottom w:val="0"/>
      <w:divBdr>
        <w:top w:val="none" w:sz="0" w:space="0" w:color="auto"/>
        <w:left w:val="none" w:sz="0" w:space="0" w:color="auto"/>
        <w:bottom w:val="none" w:sz="0" w:space="0" w:color="auto"/>
        <w:right w:val="none" w:sz="0" w:space="0" w:color="auto"/>
      </w:divBdr>
    </w:div>
    <w:div w:id="105776224">
      <w:bodyDiv w:val="1"/>
      <w:marLeft w:val="0"/>
      <w:marRight w:val="0"/>
      <w:marTop w:val="0"/>
      <w:marBottom w:val="0"/>
      <w:divBdr>
        <w:top w:val="none" w:sz="0" w:space="0" w:color="auto"/>
        <w:left w:val="none" w:sz="0" w:space="0" w:color="auto"/>
        <w:bottom w:val="none" w:sz="0" w:space="0" w:color="auto"/>
        <w:right w:val="none" w:sz="0" w:space="0" w:color="auto"/>
      </w:divBdr>
    </w:div>
    <w:div w:id="258176197">
      <w:bodyDiv w:val="1"/>
      <w:marLeft w:val="0"/>
      <w:marRight w:val="0"/>
      <w:marTop w:val="0"/>
      <w:marBottom w:val="0"/>
      <w:divBdr>
        <w:top w:val="none" w:sz="0" w:space="0" w:color="auto"/>
        <w:left w:val="none" w:sz="0" w:space="0" w:color="auto"/>
        <w:bottom w:val="none" w:sz="0" w:space="0" w:color="auto"/>
        <w:right w:val="none" w:sz="0" w:space="0" w:color="auto"/>
      </w:divBdr>
      <w:divsChild>
        <w:div w:id="879590130">
          <w:marLeft w:val="0"/>
          <w:marRight w:val="0"/>
          <w:marTop w:val="0"/>
          <w:marBottom w:val="0"/>
          <w:divBdr>
            <w:top w:val="none" w:sz="0" w:space="0" w:color="auto"/>
            <w:left w:val="none" w:sz="0" w:space="0" w:color="auto"/>
            <w:bottom w:val="none" w:sz="0" w:space="0" w:color="auto"/>
            <w:right w:val="none" w:sz="0" w:space="0" w:color="auto"/>
          </w:divBdr>
          <w:divsChild>
            <w:div w:id="1216309443">
              <w:marLeft w:val="0"/>
              <w:marRight w:val="0"/>
              <w:marTop w:val="0"/>
              <w:marBottom w:val="0"/>
              <w:divBdr>
                <w:top w:val="none" w:sz="0" w:space="0" w:color="auto"/>
                <w:left w:val="none" w:sz="0" w:space="0" w:color="auto"/>
                <w:bottom w:val="none" w:sz="0" w:space="0" w:color="auto"/>
                <w:right w:val="none" w:sz="0" w:space="0" w:color="auto"/>
              </w:divBdr>
            </w:div>
          </w:divsChild>
        </w:div>
        <w:div w:id="1167862397">
          <w:marLeft w:val="0"/>
          <w:marRight w:val="0"/>
          <w:marTop w:val="0"/>
          <w:marBottom w:val="0"/>
          <w:divBdr>
            <w:top w:val="none" w:sz="0" w:space="0" w:color="auto"/>
            <w:left w:val="none" w:sz="0" w:space="0" w:color="auto"/>
            <w:bottom w:val="none" w:sz="0" w:space="0" w:color="auto"/>
            <w:right w:val="none" w:sz="0" w:space="0" w:color="auto"/>
          </w:divBdr>
        </w:div>
      </w:divsChild>
    </w:div>
    <w:div w:id="431359740">
      <w:bodyDiv w:val="1"/>
      <w:marLeft w:val="0"/>
      <w:marRight w:val="0"/>
      <w:marTop w:val="0"/>
      <w:marBottom w:val="0"/>
      <w:divBdr>
        <w:top w:val="none" w:sz="0" w:space="0" w:color="auto"/>
        <w:left w:val="none" w:sz="0" w:space="0" w:color="auto"/>
        <w:bottom w:val="none" w:sz="0" w:space="0" w:color="auto"/>
        <w:right w:val="none" w:sz="0" w:space="0" w:color="auto"/>
      </w:divBdr>
    </w:div>
    <w:div w:id="645206193">
      <w:bodyDiv w:val="1"/>
      <w:marLeft w:val="0"/>
      <w:marRight w:val="0"/>
      <w:marTop w:val="0"/>
      <w:marBottom w:val="0"/>
      <w:divBdr>
        <w:top w:val="none" w:sz="0" w:space="0" w:color="auto"/>
        <w:left w:val="none" w:sz="0" w:space="0" w:color="auto"/>
        <w:bottom w:val="none" w:sz="0" w:space="0" w:color="auto"/>
        <w:right w:val="none" w:sz="0" w:space="0" w:color="auto"/>
      </w:divBdr>
    </w:div>
    <w:div w:id="871573280">
      <w:bodyDiv w:val="1"/>
      <w:marLeft w:val="0"/>
      <w:marRight w:val="0"/>
      <w:marTop w:val="0"/>
      <w:marBottom w:val="0"/>
      <w:divBdr>
        <w:top w:val="none" w:sz="0" w:space="0" w:color="auto"/>
        <w:left w:val="none" w:sz="0" w:space="0" w:color="auto"/>
        <w:bottom w:val="none" w:sz="0" w:space="0" w:color="auto"/>
        <w:right w:val="none" w:sz="0" w:space="0" w:color="auto"/>
      </w:divBdr>
      <w:divsChild>
        <w:div w:id="1159805697">
          <w:marLeft w:val="0"/>
          <w:marRight w:val="0"/>
          <w:marTop w:val="0"/>
          <w:marBottom w:val="0"/>
          <w:divBdr>
            <w:top w:val="none" w:sz="0" w:space="0" w:color="auto"/>
            <w:left w:val="none" w:sz="0" w:space="0" w:color="auto"/>
            <w:bottom w:val="none" w:sz="0" w:space="0" w:color="auto"/>
            <w:right w:val="none" w:sz="0" w:space="0" w:color="auto"/>
          </w:divBdr>
          <w:divsChild>
            <w:div w:id="1070300724">
              <w:marLeft w:val="0"/>
              <w:marRight w:val="0"/>
              <w:marTop w:val="0"/>
              <w:marBottom w:val="0"/>
              <w:divBdr>
                <w:top w:val="none" w:sz="0" w:space="0" w:color="auto"/>
                <w:left w:val="none" w:sz="0" w:space="0" w:color="auto"/>
                <w:bottom w:val="none" w:sz="0" w:space="0" w:color="auto"/>
                <w:right w:val="none" w:sz="0" w:space="0" w:color="auto"/>
              </w:divBdr>
              <w:divsChild>
                <w:div w:id="17778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4453">
      <w:bodyDiv w:val="1"/>
      <w:marLeft w:val="0"/>
      <w:marRight w:val="0"/>
      <w:marTop w:val="0"/>
      <w:marBottom w:val="0"/>
      <w:divBdr>
        <w:top w:val="none" w:sz="0" w:space="0" w:color="auto"/>
        <w:left w:val="none" w:sz="0" w:space="0" w:color="auto"/>
        <w:bottom w:val="none" w:sz="0" w:space="0" w:color="auto"/>
        <w:right w:val="none" w:sz="0" w:space="0" w:color="auto"/>
      </w:divBdr>
      <w:divsChild>
        <w:div w:id="931935180">
          <w:marLeft w:val="0"/>
          <w:marRight w:val="0"/>
          <w:marTop w:val="0"/>
          <w:marBottom w:val="0"/>
          <w:divBdr>
            <w:top w:val="none" w:sz="0" w:space="0" w:color="auto"/>
            <w:left w:val="none" w:sz="0" w:space="0" w:color="auto"/>
            <w:bottom w:val="none" w:sz="0" w:space="0" w:color="auto"/>
            <w:right w:val="none" w:sz="0" w:space="0" w:color="auto"/>
          </w:divBdr>
          <w:divsChild>
            <w:div w:id="1926376015">
              <w:marLeft w:val="0"/>
              <w:marRight w:val="0"/>
              <w:marTop w:val="0"/>
              <w:marBottom w:val="0"/>
              <w:divBdr>
                <w:top w:val="none" w:sz="0" w:space="0" w:color="auto"/>
                <w:left w:val="none" w:sz="0" w:space="0" w:color="auto"/>
                <w:bottom w:val="none" w:sz="0" w:space="0" w:color="auto"/>
                <w:right w:val="none" w:sz="0" w:space="0" w:color="auto"/>
              </w:divBdr>
              <w:divsChild>
                <w:div w:id="241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3751">
      <w:bodyDiv w:val="1"/>
      <w:marLeft w:val="0"/>
      <w:marRight w:val="0"/>
      <w:marTop w:val="0"/>
      <w:marBottom w:val="0"/>
      <w:divBdr>
        <w:top w:val="none" w:sz="0" w:space="0" w:color="auto"/>
        <w:left w:val="none" w:sz="0" w:space="0" w:color="auto"/>
        <w:bottom w:val="none" w:sz="0" w:space="0" w:color="auto"/>
        <w:right w:val="none" w:sz="0" w:space="0" w:color="auto"/>
      </w:divBdr>
      <w:divsChild>
        <w:div w:id="332226398">
          <w:marLeft w:val="0"/>
          <w:marRight w:val="0"/>
          <w:marTop w:val="0"/>
          <w:marBottom w:val="0"/>
          <w:divBdr>
            <w:top w:val="none" w:sz="0" w:space="0" w:color="auto"/>
            <w:left w:val="none" w:sz="0" w:space="0" w:color="auto"/>
            <w:bottom w:val="none" w:sz="0" w:space="0" w:color="auto"/>
            <w:right w:val="none" w:sz="0" w:space="0" w:color="auto"/>
          </w:divBdr>
        </w:div>
        <w:div w:id="1139153358">
          <w:marLeft w:val="0"/>
          <w:marRight w:val="0"/>
          <w:marTop w:val="0"/>
          <w:marBottom w:val="0"/>
          <w:divBdr>
            <w:top w:val="none" w:sz="0" w:space="0" w:color="auto"/>
            <w:left w:val="none" w:sz="0" w:space="0" w:color="auto"/>
            <w:bottom w:val="none" w:sz="0" w:space="0" w:color="auto"/>
            <w:right w:val="none" w:sz="0" w:space="0" w:color="auto"/>
          </w:divBdr>
          <w:divsChild>
            <w:div w:id="20067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6539">
      <w:bodyDiv w:val="1"/>
      <w:marLeft w:val="0"/>
      <w:marRight w:val="0"/>
      <w:marTop w:val="0"/>
      <w:marBottom w:val="0"/>
      <w:divBdr>
        <w:top w:val="none" w:sz="0" w:space="0" w:color="auto"/>
        <w:left w:val="none" w:sz="0" w:space="0" w:color="auto"/>
        <w:bottom w:val="none" w:sz="0" w:space="0" w:color="auto"/>
        <w:right w:val="none" w:sz="0" w:space="0" w:color="auto"/>
      </w:divBdr>
      <w:divsChild>
        <w:div w:id="326251416">
          <w:marLeft w:val="0"/>
          <w:marRight w:val="0"/>
          <w:marTop w:val="0"/>
          <w:marBottom w:val="0"/>
          <w:divBdr>
            <w:top w:val="none" w:sz="0" w:space="0" w:color="auto"/>
            <w:left w:val="none" w:sz="0" w:space="0" w:color="auto"/>
            <w:bottom w:val="none" w:sz="0" w:space="0" w:color="auto"/>
            <w:right w:val="none" w:sz="0" w:space="0" w:color="auto"/>
          </w:divBdr>
          <w:divsChild>
            <w:div w:id="1989434849">
              <w:marLeft w:val="0"/>
              <w:marRight w:val="0"/>
              <w:marTop w:val="0"/>
              <w:marBottom w:val="0"/>
              <w:divBdr>
                <w:top w:val="none" w:sz="0" w:space="0" w:color="auto"/>
                <w:left w:val="none" w:sz="0" w:space="0" w:color="auto"/>
                <w:bottom w:val="none" w:sz="0" w:space="0" w:color="auto"/>
                <w:right w:val="none" w:sz="0" w:space="0" w:color="auto"/>
              </w:divBdr>
              <w:divsChild>
                <w:div w:id="275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0803">
      <w:bodyDiv w:val="1"/>
      <w:marLeft w:val="0"/>
      <w:marRight w:val="0"/>
      <w:marTop w:val="0"/>
      <w:marBottom w:val="0"/>
      <w:divBdr>
        <w:top w:val="none" w:sz="0" w:space="0" w:color="auto"/>
        <w:left w:val="none" w:sz="0" w:space="0" w:color="auto"/>
        <w:bottom w:val="none" w:sz="0" w:space="0" w:color="auto"/>
        <w:right w:val="none" w:sz="0" w:space="0" w:color="auto"/>
      </w:divBdr>
    </w:div>
    <w:div w:id="1764103840">
      <w:bodyDiv w:val="1"/>
      <w:marLeft w:val="0"/>
      <w:marRight w:val="0"/>
      <w:marTop w:val="0"/>
      <w:marBottom w:val="0"/>
      <w:divBdr>
        <w:top w:val="none" w:sz="0" w:space="0" w:color="auto"/>
        <w:left w:val="none" w:sz="0" w:space="0" w:color="auto"/>
        <w:bottom w:val="none" w:sz="0" w:space="0" w:color="auto"/>
        <w:right w:val="none" w:sz="0" w:space="0" w:color="auto"/>
      </w:divBdr>
    </w:div>
    <w:div w:id="1890408989">
      <w:bodyDiv w:val="1"/>
      <w:marLeft w:val="0"/>
      <w:marRight w:val="0"/>
      <w:marTop w:val="0"/>
      <w:marBottom w:val="0"/>
      <w:divBdr>
        <w:top w:val="none" w:sz="0" w:space="0" w:color="auto"/>
        <w:left w:val="none" w:sz="0" w:space="0" w:color="auto"/>
        <w:bottom w:val="none" w:sz="0" w:space="0" w:color="auto"/>
        <w:right w:val="none" w:sz="0" w:space="0" w:color="auto"/>
      </w:divBdr>
    </w:div>
    <w:div w:id="1992902032">
      <w:bodyDiv w:val="1"/>
      <w:marLeft w:val="0"/>
      <w:marRight w:val="0"/>
      <w:marTop w:val="0"/>
      <w:marBottom w:val="0"/>
      <w:divBdr>
        <w:top w:val="none" w:sz="0" w:space="0" w:color="auto"/>
        <w:left w:val="none" w:sz="0" w:space="0" w:color="auto"/>
        <w:bottom w:val="none" w:sz="0" w:space="0" w:color="auto"/>
        <w:right w:val="none" w:sz="0" w:space="0" w:color="auto"/>
      </w:divBdr>
      <w:divsChild>
        <w:div w:id="997927195">
          <w:marLeft w:val="0"/>
          <w:marRight w:val="0"/>
          <w:marTop w:val="0"/>
          <w:marBottom w:val="0"/>
          <w:divBdr>
            <w:top w:val="none" w:sz="0" w:space="0" w:color="auto"/>
            <w:left w:val="none" w:sz="0" w:space="0" w:color="auto"/>
            <w:bottom w:val="none" w:sz="0" w:space="0" w:color="auto"/>
            <w:right w:val="none" w:sz="0" w:space="0" w:color="auto"/>
          </w:divBdr>
          <w:divsChild>
            <w:div w:id="2003582488">
              <w:marLeft w:val="0"/>
              <w:marRight w:val="0"/>
              <w:marTop w:val="0"/>
              <w:marBottom w:val="0"/>
              <w:divBdr>
                <w:top w:val="none" w:sz="0" w:space="0" w:color="auto"/>
                <w:left w:val="none" w:sz="0" w:space="0" w:color="auto"/>
                <w:bottom w:val="none" w:sz="0" w:space="0" w:color="auto"/>
                <w:right w:val="none" w:sz="0" w:space="0" w:color="auto"/>
              </w:divBdr>
              <w:divsChild>
                <w:div w:id="10759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1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orden.diva-portal.org/smash/"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10890-AD6D-471E-A630-8D5226B1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6812</Words>
  <Characters>3883</Characters>
  <Application>Microsoft Office Word</Application>
  <DocSecurity>0</DocSecurity>
  <Lines>32</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10674</CharactersWithSpaces>
  <SharedDoc>false</SharedDoc>
  <HLinks>
    <vt:vector size="6" baseType="variant">
      <vt:variant>
        <vt:i4>5570646</vt:i4>
      </vt:variant>
      <vt:variant>
        <vt:i4>0</vt:i4>
      </vt:variant>
      <vt:variant>
        <vt:i4>0</vt:i4>
      </vt:variant>
      <vt:variant>
        <vt:i4>5</vt:i4>
      </vt:variant>
      <vt:variant>
        <vt:lpwstr>http://norden.diva-portal.org/smash/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Polipartova</dc:creator>
  <cp:keywords/>
  <dc:description/>
  <cp:lastModifiedBy>Lietotajs</cp:lastModifiedBy>
  <cp:revision>10</cp:revision>
  <dcterms:created xsi:type="dcterms:W3CDTF">2023-12-27T13:46:00Z</dcterms:created>
  <dcterms:modified xsi:type="dcterms:W3CDTF">2023-12-27T14:05:00Z</dcterms:modified>
</cp:coreProperties>
</file>